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15FF5" w:rsidRDefault="00115FF5" w:rsidP="00821C80">
      <w:pPr>
        <w:widowControl w:val="0"/>
        <w:overflowPunct w:val="0"/>
        <w:autoSpaceDE w:val="0"/>
        <w:autoSpaceDN w:val="0"/>
        <w:adjustRightInd w:val="0"/>
        <w:spacing w:line="360" w:lineRule="auto"/>
        <w:ind w:left="-58"/>
        <w:jc w:val="center"/>
        <w:textAlignment w:val="baseline"/>
        <w:rPr>
          <w:rFonts w:cstheme="minorBidi"/>
          <w:b/>
          <w:bCs/>
          <w:kern w:val="28"/>
          <w:szCs w:val="36"/>
          <w:rtl/>
          <w:lang w:bidi="ar-AE"/>
        </w:rPr>
      </w:pPr>
      <w:bookmarkStart w:id="0" w:name="_GoBack"/>
      <w:bookmarkEnd w:id="0"/>
      <w:r>
        <w:rPr>
          <w:rFonts w:cstheme="minorBidi" w:hint="cs"/>
          <w:b/>
          <w:bCs/>
          <w:kern w:val="28"/>
          <w:szCs w:val="36"/>
          <w:rtl/>
          <w:lang w:bidi="ar-AE"/>
        </w:rPr>
        <w:t>مناقصة علنية رقم 2018/02</w:t>
      </w:r>
    </w:p>
    <w:p w:rsidR="00115FF5" w:rsidRPr="00115FF5" w:rsidRDefault="00115FF5" w:rsidP="00821C80">
      <w:pPr>
        <w:widowControl w:val="0"/>
        <w:overflowPunct w:val="0"/>
        <w:autoSpaceDE w:val="0"/>
        <w:autoSpaceDN w:val="0"/>
        <w:adjustRightInd w:val="0"/>
        <w:spacing w:line="360" w:lineRule="auto"/>
        <w:ind w:left="-58"/>
        <w:jc w:val="center"/>
        <w:textAlignment w:val="baseline"/>
        <w:rPr>
          <w:rFonts w:cstheme="minorBidi"/>
          <w:b/>
          <w:bCs/>
          <w:kern w:val="28"/>
          <w:szCs w:val="36"/>
          <w:rtl/>
          <w:lang w:bidi="ar-AE"/>
        </w:rPr>
      </w:pPr>
      <w:r>
        <w:rPr>
          <w:rFonts w:cstheme="minorBidi" w:hint="cs"/>
          <w:b/>
          <w:bCs/>
          <w:kern w:val="28"/>
          <w:szCs w:val="36"/>
          <w:rtl/>
          <w:lang w:bidi="ar-AE"/>
        </w:rPr>
        <w:t>دعوة لتقديم عروض لتزويد آلة تغليف وإرسال لصالح سلطة حقوق الناجين من المحرقة</w:t>
      </w:r>
    </w:p>
    <w:p w:rsidR="005D6644" w:rsidRDefault="005D6644" w:rsidP="002639CF">
      <w:pPr>
        <w:widowControl w:val="0"/>
        <w:overflowPunct w:val="0"/>
        <w:autoSpaceDE w:val="0"/>
        <w:autoSpaceDN w:val="0"/>
        <w:adjustRightInd w:val="0"/>
        <w:spacing w:line="360" w:lineRule="auto"/>
        <w:ind w:left="-58"/>
        <w:jc w:val="both"/>
        <w:textAlignment w:val="baseline"/>
        <w:rPr>
          <w:rFonts w:cs="David"/>
          <w:sz w:val="20"/>
          <w:szCs w:val="24"/>
          <w:rtl/>
        </w:rPr>
      </w:pPr>
    </w:p>
    <w:p w:rsidR="006E78E9" w:rsidRDefault="006E78E9" w:rsidP="001162FE">
      <w:pPr>
        <w:widowControl w:val="0"/>
        <w:overflowPunct w:val="0"/>
        <w:autoSpaceDE w:val="0"/>
        <w:autoSpaceDN w:val="0"/>
        <w:adjustRightInd w:val="0"/>
        <w:spacing w:line="360" w:lineRule="auto"/>
        <w:ind w:left="-58"/>
        <w:jc w:val="both"/>
        <w:textAlignment w:val="baseline"/>
        <w:rPr>
          <w:rFonts w:cstheme="minorBidi"/>
          <w:sz w:val="20"/>
          <w:szCs w:val="24"/>
          <w:rtl/>
          <w:lang w:bidi="ar-AE"/>
        </w:rPr>
      </w:pPr>
      <w:r>
        <w:rPr>
          <w:rFonts w:cstheme="minorBidi" w:hint="cs"/>
          <w:sz w:val="20"/>
          <w:szCs w:val="24"/>
          <w:rtl/>
          <w:lang w:bidi="ar-AE"/>
        </w:rPr>
        <w:t>وزارة المالية (فيما يلي- "صاحبة الدعوة") تنشر بهذا مناقصة علنية لتلقي عروض لشراء آلة تغليف وإرسال لصالح سلطة حقوق الناجين من المحرقة.</w:t>
      </w:r>
    </w:p>
    <w:p w:rsidR="006E78E9" w:rsidRDefault="006E78E9" w:rsidP="001162FE">
      <w:pPr>
        <w:widowControl w:val="0"/>
        <w:overflowPunct w:val="0"/>
        <w:autoSpaceDE w:val="0"/>
        <w:autoSpaceDN w:val="0"/>
        <w:adjustRightInd w:val="0"/>
        <w:spacing w:line="360" w:lineRule="auto"/>
        <w:ind w:left="-58"/>
        <w:jc w:val="both"/>
        <w:textAlignment w:val="baseline"/>
        <w:rPr>
          <w:rFonts w:cstheme="minorBidi"/>
          <w:sz w:val="20"/>
          <w:szCs w:val="24"/>
          <w:rtl/>
          <w:lang w:bidi="ar-AE"/>
        </w:rPr>
      </w:pPr>
      <w:r>
        <w:rPr>
          <w:rFonts w:cstheme="minorBidi" w:hint="cs"/>
          <w:sz w:val="20"/>
          <w:szCs w:val="24"/>
          <w:rtl/>
          <w:lang w:bidi="ar-AE"/>
        </w:rPr>
        <w:t>فترة التعاقد هي لمدة سنة من يوم توقيع المخولون بالتوقيع لدى صاحبة الدعوة على اتفاقية التعاقد. يحق لصاحبة الدعوة بصورة أحادية وحصرية تمديد فترة التعاقد بأربعة فترات إضافية مدة كل منها حتى سنة واحدة لغرض شراء خدمات صيانة دورية وكفالة لصالح الآلة.</w:t>
      </w:r>
    </w:p>
    <w:p w:rsidR="006E78E9" w:rsidRPr="006E78E9" w:rsidRDefault="006E78E9" w:rsidP="001162FE">
      <w:pPr>
        <w:widowControl w:val="0"/>
        <w:overflowPunct w:val="0"/>
        <w:autoSpaceDE w:val="0"/>
        <w:autoSpaceDN w:val="0"/>
        <w:adjustRightInd w:val="0"/>
        <w:spacing w:line="360" w:lineRule="auto"/>
        <w:ind w:left="-58"/>
        <w:jc w:val="both"/>
        <w:textAlignment w:val="baseline"/>
        <w:rPr>
          <w:rFonts w:cstheme="minorBidi"/>
          <w:sz w:val="20"/>
          <w:szCs w:val="24"/>
          <w:rtl/>
          <w:lang w:bidi="ar-AE"/>
        </w:rPr>
      </w:pPr>
      <w:r>
        <w:rPr>
          <w:rFonts w:cstheme="minorBidi" w:hint="cs"/>
          <w:sz w:val="20"/>
          <w:szCs w:val="24"/>
          <w:rtl/>
          <w:lang w:bidi="ar-AE"/>
        </w:rPr>
        <w:t>يجب على الفائز في المناقصة تزويد الآلة بصورة فورية وفي جميع الأحوال ح</w:t>
      </w:r>
      <w:r w:rsidR="00556744">
        <w:rPr>
          <w:rFonts w:cstheme="minorBidi" w:hint="cs"/>
          <w:sz w:val="20"/>
          <w:szCs w:val="24"/>
          <w:rtl/>
          <w:lang w:bidi="ar-AE"/>
        </w:rPr>
        <w:t>تى فترة أقصاها 30 يوم من موقع توقيع المخولون بالتوقيع لدى صاحبة الدعوة على اتفاقية التعاقد. ستبدأ سنة الكفالة من موعد تركيب الآلة في مكاتب صاحبة الدعوة.</w:t>
      </w:r>
    </w:p>
    <w:p w:rsidR="00C50DEA" w:rsidRDefault="00C50DEA" w:rsidP="00C50DEA">
      <w:pPr>
        <w:widowControl w:val="0"/>
        <w:overflowPunct w:val="0"/>
        <w:autoSpaceDE w:val="0"/>
        <w:autoSpaceDN w:val="0"/>
        <w:adjustRightInd w:val="0"/>
        <w:spacing w:before="120" w:after="120"/>
        <w:jc w:val="both"/>
        <w:textAlignment w:val="baseline"/>
        <w:rPr>
          <w:rFonts w:cs="David"/>
          <w:b/>
          <w:bCs/>
          <w:sz w:val="20"/>
          <w:szCs w:val="24"/>
          <w:u w:val="single"/>
          <w:rtl/>
        </w:rPr>
      </w:pPr>
    </w:p>
    <w:p w:rsidR="00C50DEA" w:rsidRPr="00C50DEA" w:rsidRDefault="00C50DEA" w:rsidP="00C50DEA">
      <w:pPr>
        <w:widowControl w:val="0"/>
        <w:overflowPunct w:val="0"/>
        <w:autoSpaceDE w:val="0"/>
        <w:autoSpaceDN w:val="0"/>
        <w:adjustRightInd w:val="0"/>
        <w:spacing w:before="120" w:after="120"/>
        <w:jc w:val="both"/>
        <w:textAlignment w:val="baseline"/>
        <w:rPr>
          <w:rFonts w:asciiTheme="minorBidi" w:hAnsiTheme="minorBidi" w:cstheme="minorBidi"/>
          <w:sz w:val="20"/>
          <w:szCs w:val="24"/>
          <w:rtl/>
        </w:rPr>
      </w:pPr>
      <w:r w:rsidRPr="00BC1C82">
        <w:rPr>
          <w:rFonts w:asciiTheme="minorBidi" w:hAnsiTheme="minorBidi" w:cstheme="minorBidi"/>
          <w:b/>
          <w:bCs/>
          <w:sz w:val="20"/>
          <w:szCs w:val="24"/>
          <w:u w:val="single"/>
          <w:rtl/>
          <w:lang w:bidi="ar-AE"/>
        </w:rPr>
        <w:t>شروط</w:t>
      </w:r>
      <w:r w:rsidRPr="00BC1C82">
        <w:rPr>
          <w:rFonts w:asciiTheme="minorBidi" w:hAnsiTheme="minorBidi" w:cstheme="minorBidi"/>
          <w:b/>
          <w:bCs/>
          <w:sz w:val="20"/>
          <w:szCs w:val="24"/>
          <w:u w:val="single"/>
          <w:rtl/>
        </w:rPr>
        <w:t xml:space="preserve"> </w:t>
      </w:r>
      <w:r w:rsidRPr="00BC1C82">
        <w:rPr>
          <w:rFonts w:asciiTheme="minorBidi" w:hAnsiTheme="minorBidi" w:cstheme="minorBidi"/>
          <w:b/>
          <w:bCs/>
          <w:sz w:val="20"/>
          <w:szCs w:val="24"/>
          <w:u w:val="single"/>
          <w:rtl/>
          <w:lang w:bidi="ar-AE"/>
        </w:rPr>
        <w:t>مُسبقة</w:t>
      </w:r>
      <w:r w:rsidRPr="00BC1C82">
        <w:rPr>
          <w:rFonts w:asciiTheme="minorBidi" w:hAnsiTheme="minorBidi" w:cstheme="minorBidi"/>
          <w:b/>
          <w:bCs/>
          <w:sz w:val="20"/>
          <w:szCs w:val="24"/>
          <w:u w:val="single"/>
          <w:rtl/>
        </w:rPr>
        <w:t xml:space="preserve"> </w:t>
      </w:r>
      <w:r w:rsidRPr="00BC1C82">
        <w:rPr>
          <w:rFonts w:asciiTheme="minorBidi" w:hAnsiTheme="minorBidi" w:cstheme="minorBidi"/>
          <w:b/>
          <w:bCs/>
          <w:sz w:val="20"/>
          <w:szCs w:val="24"/>
          <w:u w:val="single"/>
          <w:rtl/>
          <w:lang w:bidi="ar-AE"/>
        </w:rPr>
        <w:t>للمشاركة</w:t>
      </w:r>
      <w:r w:rsidRPr="00BC1C82">
        <w:rPr>
          <w:rFonts w:asciiTheme="minorBidi" w:hAnsiTheme="minorBidi" w:cstheme="minorBidi"/>
          <w:b/>
          <w:bCs/>
          <w:sz w:val="20"/>
          <w:szCs w:val="24"/>
          <w:u w:val="single"/>
          <w:rtl/>
        </w:rPr>
        <w:t xml:space="preserve"> </w:t>
      </w:r>
      <w:r w:rsidRPr="00BC1C82">
        <w:rPr>
          <w:rFonts w:asciiTheme="minorBidi" w:hAnsiTheme="minorBidi" w:cstheme="minorBidi"/>
          <w:b/>
          <w:bCs/>
          <w:sz w:val="20"/>
          <w:szCs w:val="24"/>
          <w:u w:val="single"/>
          <w:rtl/>
          <w:lang w:bidi="ar-AE"/>
        </w:rPr>
        <w:t>في</w:t>
      </w:r>
      <w:r w:rsidRPr="00BC1C82">
        <w:rPr>
          <w:rFonts w:asciiTheme="minorBidi" w:hAnsiTheme="minorBidi" w:cstheme="minorBidi"/>
          <w:b/>
          <w:bCs/>
          <w:sz w:val="20"/>
          <w:szCs w:val="24"/>
          <w:u w:val="single"/>
          <w:rtl/>
        </w:rPr>
        <w:t xml:space="preserve"> </w:t>
      </w:r>
      <w:r w:rsidRPr="00BC1C82">
        <w:rPr>
          <w:rFonts w:asciiTheme="minorBidi" w:hAnsiTheme="minorBidi" w:cstheme="minorBidi"/>
          <w:b/>
          <w:bCs/>
          <w:sz w:val="20"/>
          <w:szCs w:val="24"/>
          <w:u w:val="single"/>
          <w:rtl/>
          <w:lang w:bidi="ar-AE"/>
        </w:rPr>
        <w:t>المناقصة</w:t>
      </w:r>
      <w:r w:rsidRPr="00BC1C82">
        <w:rPr>
          <w:rFonts w:asciiTheme="minorBidi" w:hAnsiTheme="minorBidi" w:cstheme="minorBidi"/>
          <w:b/>
          <w:bCs/>
          <w:sz w:val="20"/>
          <w:szCs w:val="24"/>
          <w:rtl/>
        </w:rPr>
        <w:t>:</w:t>
      </w:r>
    </w:p>
    <w:p w:rsidR="00C50DEA" w:rsidRPr="00C50DEA" w:rsidRDefault="00C50DEA" w:rsidP="00D04299">
      <w:pPr>
        <w:numPr>
          <w:ilvl w:val="0"/>
          <w:numId w:val="16"/>
        </w:numPr>
        <w:spacing w:before="120" w:after="120" w:line="360" w:lineRule="auto"/>
        <w:jc w:val="both"/>
        <w:rPr>
          <w:rFonts w:cs="David"/>
          <w:szCs w:val="24"/>
        </w:rPr>
      </w:pPr>
      <w:r>
        <w:rPr>
          <w:rFonts w:cstheme="minorBidi" w:hint="cs"/>
          <w:szCs w:val="24"/>
          <w:rtl/>
          <w:lang w:bidi="ar-AE"/>
        </w:rPr>
        <w:t>مُقدم العرض هو مُسوق مُرخص من قبل المنتج لتزويد الخدمة المطلوبة. يجب إرفاق مصادقة مناسبة من قبل المنتج.</w:t>
      </w:r>
    </w:p>
    <w:p w:rsidR="00C50DEA" w:rsidRDefault="00AB3D3E" w:rsidP="00D04299">
      <w:pPr>
        <w:numPr>
          <w:ilvl w:val="0"/>
          <w:numId w:val="16"/>
        </w:numPr>
        <w:spacing w:before="120" w:after="120" w:line="360" w:lineRule="auto"/>
        <w:jc w:val="both"/>
        <w:rPr>
          <w:rFonts w:cs="David"/>
          <w:szCs w:val="24"/>
        </w:rPr>
      </w:pPr>
      <w:r>
        <w:rPr>
          <w:rFonts w:cstheme="minorBidi" w:hint="cs"/>
          <w:szCs w:val="24"/>
          <w:rtl/>
          <w:lang w:bidi="ar-AE"/>
        </w:rPr>
        <w:t xml:space="preserve">بإمكان مُقدم العرض تزويد الآلة المطلوبة وفقاً للمواصفات التقنية المُرفقة </w:t>
      </w:r>
      <w:r w:rsidRPr="00907288">
        <w:rPr>
          <w:rFonts w:cstheme="minorBidi" w:hint="cs"/>
          <w:b/>
          <w:bCs/>
          <w:szCs w:val="24"/>
          <w:rtl/>
          <w:lang w:bidi="ar-AE"/>
        </w:rPr>
        <w:t>كمُلحق ب</w:t>
      </w:r>
      <w:r>
        <w:rPr>
          <w:rFonts w:cstheme="minorBidi" w:hint="cs"/>
          <w:szCs w:val="24"/>
          <w:rtl/>
          <w:lang w:bidi="ar-AE"/>
        </w:rPr>
        <w:t xml:space="preserve"> لمستندات المناقصة, </w:t>
      </w:r>
      <w:r w:rsidR="00A91DA4">
        <w:rPr>
          <w:rFonts w:cstheme="minorBidi" w:hint="cs"/>
          <w:szCs w:val="24"/>
          <w:rtl/>
          <w:lang w:bidi="ar-AE"/>
        </w:rPr>
        <w:t xml:space="preserve">في الجداول الزمنية المُحددة في المناقصة. </w:t>
      </w:r>
      <w:r w:rsidR="00AE6474">
        <w:rPr>
          <w:rFonts w:cstheme="minorBidi" w:hint="cs"/>
          <w:szCs w:val="24"/>
          <w:rtl/>
          <w:lang w:bidi="ar-AE"/>
        </w:rPr>
        <w:t xml:space="preserve">على مُقدم العرض أن يُرفق لعرضه نشرة للآلة يشمل على المواصفات التقنية للمُنتج. </w:t>
      </w:r>
    </w:p>
    <w:p w:rsidR="007C092D" w:rsidRPr="00BC1C82" w:rsidRDefault="007C092D" w:rsidP="007C092D">
      <w:pPr>
        <w:pStyle w:val="a7"/>
        <w:widowControl w:val="0"/>
        <w:numPr>
          <w:ilvl w:val="0"/>
          <w:numId w:val="16"/>
        </w:numPr>
        <w:overflowPunct w:val="0"/>
        <w:autoSpaceDE w:val="0"/>
        <w:autoSpaceDN w:val="0"/>
        <w:adjustRightInd w:val="0"/>
        <w:spacing w:before="120" w:after="120" w:line="360" w:lineRule="auto"/>
        <w:jc w:val="both"/>
        <w:textAlignment w:val="baseline"/>
        <w:rPr>
          <w:rFonts w:asciiTheme="minorBidi" w:hAnsiTheme="minorBidi" w:cstheme="minorBidi"/>
          <w:sz w:val="20"/>
          <w:szCs w:val="24"/>
        </w:rPr>
      </w:pPr>
      <w:r w:rsidRPr="00BC1C82">
        <w:rPr>
          <w:rFonts w:asciiTheme="minorBidi" w:hAnsiTheme="minorBidi" w:cstheme="minorBidi"/>
          <w:szCs w:val="24"/>
          <w:rtl/>
          <w:lang w:bidi="ar-AE"/>
        </w:rPr>
        <w:t xml:space="preserve">على مُقدم العرض إرفاق كافة المصادقات المطلوبة حسب قانون صفقات الهيئات العامة للعام 1976 </w:t>
      </w:r>
      <w:r>
        <w:rPr>
          <w:rFonts w:asciiTheme="minorBidi" w:hAnsiTheme="minorBidi" w:cstheme="minorBidi" w:hint="cs"/>
          <w:szCs w:val="24"/>
          <w:rtl/>
          <w:lang w:bidi="ar-AE"/>
        </w:rPr>
        <w:t>, يشمل على المصادقات التالية:</w:t>
      </w:r>
    </w:p>
    <w:p w:rsidR="00B90F8F" w:rsidRDefault="00B90F8F" w:rsidP="00B90F8F">
      <w:pPr>
        <w:numPr>
          <w:ilvl w:val="1"/>
          <w:numId w:val="16"/>
        </w:numPr>
        <w:spacing w:line="360" w:lineRule="auto"/>
        <w:ind w:right="360"/>
        <w:jc w:val="both"/>
        <w:rPr>
          <w:rFonts w:cs="David"/>
          <w:szCs w:val="24"/>
        </w:rPr>
      </w:pPr>
      <w:r w:rsidRPr="00B90F8F">
        <w:rPr>
          <w:rFonts w:cs="Arial" w:hint="cs"/>
          <w:rtl/>
          <w:lang w:bidi="ar-AE"/>
        </w:rPr>
        <w:t>مصادقة من مأمور ضريبي, مُد</w:t>
      </w:r>
      <w:r w:rsidRPr="00B90F8F">
        <w:rPr>
          <w:rFonts w:ascii="Arial" w:hAnsi="Arial" w:cs="Arial" w:hint="cs"/>
          <w:rtl/>
          <w:lang w:bidi="ar-AE"/>
        </w:rPr>
        <w:t>قق</w:t>
      </w:r>
      <w:r>
        <w:rPr>
          <w:rFonts w:hint="cs"/>
          <w:rtl/>
          <w:lang w:bidi="ar-AE"/>
        </w:rPr>
        <w:t xml:space="preserve"> </w:t>
      </w:r>
      <w:r w:rsidRPr="00B90F8F">
        <w:rPr>
          <w:rFonts w:ascii="Arial" w:hAnsi="Arial" w:cs="Arial" w:hint="cs"/>
          <w:rtl/>
          <w:lang w:bidi="ar-AE"/>
        </w:rPr>
        <w:t>حسابات</w:t>
      </w:r>
      <w:r>
        <w:rPr>
          <w:rFonts w:hint="cs"/>
          <w:rtl/>
          <w:lang w:bidi="ar-AE"/>
        </w:rPr>
        <w:t xml:space="preserve"> </w:t>
      </w:r>
      <w:r w:rsidRPr="00B90F8F">
        <w:rPr>
          <w:rFonts w:ascii="Arial" w:hAnsi="Arial" w:cs="Arial" w:hint="cs"/>
          <w:rtl/>
          <w:lang w:bidi="ar-AE"/>
        </w:rPr>
        <w:t>أو</w:t>
      </w:r>
      <w:r>
        <w:rPr>
          <w:rFonts w:hint="cs"/>
          <w:rtl/>
          <w:lang w:bidi="ar-AE"/>
        </w:rPr>
        <w:t xml:space="preserve"> </w:t>
      </w:r>
      <w:r w:rsidRPr="00B90F8F">
        <w:rPr>
          <w:rFonts w:ascii="Arial" w:hAnsi="Arial" w:cs="Arial" w:hint="cs"/>
          <w:rtl/>
          <w:lang w:bidi="ar-AE"/>
        </w:rPr>
        <w:t>مستشار</w:t>
      </w:r>
      <w:r>
        <w:rPr>
          <w:rFonts w:hint="cs"/>
          <w:rtl/>
          <w:lang w:bidi="ar-AE"/>
        </w:rPr>
        <w:t xml:space="preserve"> </w:t>
      </w:r>
      <w:r w:rsidRPr="00B90F8F">
        <w:rPr>
          <w:rFonts w:ascii="Arial" w:hAnsi="Arial" w:cs="Arial" w:hint="cs"/>
          <w:rtl/>
          <w:lang w:bidi="ar-AE"/>
        </w:rPr>
        <w:t>ضرائب</w:t>
      </w:r>
      <w:r>
        <w:rPr>
          <w:rFonts w:hint="cs"/>
          <w:rtl/>
          <w:lang w:bidi="ar-AE"/>
        </w:rPr>
        <w:t xml:space="preserve">, </w:t>
      </w:r>
      <w:r w:rsidRPr="00B90F8F">
        <w:rPr>
          <w:rFonts w:ascii="Arial" w:hAnsi="Arial" w:cs="Arial" w:hint="cs"/>
          <w:rtl/>
          <w:lang w:bidi="ar-AE"/>
        </w:rPr>
        <w:t>تُثبت</w:t>
      </w:r>
      <w:r>
        <w:rPr>
          <w:rFonts w:hint="cs"/>
          <w:rtl/>
          <w:lang w:bidi="ar-AE"/>
        </w:rPr>
        <w:t xml:space="preserve"> </w:t>
      </w:r>
      <w:r w:rsidRPr="00B90F8F">
        <w:rPr>
          <w:rFonts w:ascii="Arial" w:hAnsi="Arial" w:cs="Arial" w:hint="cs"/>
          <w:rtl/>
          <w:lang w:bidi="ar-AE"/>
        </w:rPr>
        <w:t>بأن</w:t>
      </w:r>
      <w:r>
        <w:rPr>
          <w:rFonts w:hint="cs"/>
          <w:rtl/>
          <w:lang w:bidi="ar-AE"/>
        </w:rPr>
        <w:t xml:space="preserve"> </w:t>
      </w:r>
      <w:r w:rsidRPr="00B90F8F">
        <w:rPr>
          <w:rFonts w:ascii="Arial" w:hAnsi="Arial" w:cs="Arial" w:hint="cs"/>
          <w:rtl/>
          <w:lang w:bidi="ar-AE"/>
        </w:rPr>
        <w:t>مُقدم</w:t>
      </w:r>
      <w:r>
        <w:rPr>
          <w:rFonts w:hint="cs"/>
          <w:rtl/>
          <w:lang w:bidi="ar-AE"/>
        </w:rPr>
        <w:t xml:space="preserve"> </w:t>
      </w:r>
      <w:r w:rsidRPr="00B90F8F">
        <w:rPr>
          <w:rFonts w:ascii="Arial" w:hAnsi="Arial" w:cs="Arial" w:hint="cs"/>
          <w:rtl/>
          <w:lang w:bidi="ar-AE"/>
        </w:rPr>
        <w:t>العرض</w:t>
      </w:r>
      <w:r>
        <w:rPr>
          <w:rFonts w:hint="cs"/>
          <w:rtl/>
          <w:lang w:bidi="ar-AE"/>
        </w:rPr>
        <w:t xml:space="preserve"> </w:t>
      </w:r>
      <w:r w:rsidRPr="00B90F8F">
        <w:rPr>
          <w:rFonts w:ascii="Arial" w:hAnsi="Arial" w:cs="Arial" w:hint="cs"/>
          <w:rtl/>
          <w:lang w:bidi="ar-AE"/>
        </w:rPr>
        <w:t>يدير</w:t>
      </w:r>
      <w:r>
        <w:rPr>
          <w:rFonts w:hint="cs"/>
          <w:rtl/>
          <w:lang w:bidi="ar-AE"/>
        </w:rPr>
        <w:t xml:space="preserve"> </w:t>
      </w:r>
      <w:r w:rsidRPr="00B90F8F">
        <w:rPr>
          <w:rFonts w:ascii="Arial" w:hAnsi="Arial" w:cs="Arial" w:hint="cs"/>
          <w:rtl/>
          <w:lang w:bidi="ar-AE"/>
        </w:rPr>
        <w:t>دفاتر</w:t>
      </w:r>
      <w:r>
        <w:rPr>
          <w:rFonts w:hint="cs"/>
          <w:rtl/>
          <w:lang w:bidi="ar-AE"/>
        </w:rPr>
        <w:t xml:space="preserve"> </w:t>
      </w:r>
      <w:r w:rsidRPr="00B90F8F">
        <w:rPr>
          <w:rFonts w:ascii="Arial" w:hAnsi="Arial" w:cs="Arial" w:hint="cs"/>
          <w:rtl/>
          <w:lang w:bidi="ar-AE"/>
        </w:rPr>
        <w:t>حسابات</w:t>
      </w:r>
      <w:r>
        <w:rPr>
          <w:rFonts w:hint="cs"/>
          <w:rtl/>
          <w:lang w:bidi="ar-AE"/>
        </w:rPr>
        <w:t xml:space="preserve"> </w:t>
      </w:r>
      <w:r w:rsidRPr="00B90F8F">
        <w:rPr>
          <w:rFonts w:ascii="Arial" w:hAnsi="Arial" w:cs="Arial" w:hint="cs"/>
          <w:rtl/>
          <w:lang w:bidi="ar-AE"/>
        </w:rPr>
        <w:t>حسب</w:t>
      </w:r>
      <w:r>
        <w:rPr>
          <w:rFonts w:hint="cs"/>
          <w:rtl/>
          <w:lang w:bidi="ar-AE"/>
        </w:rPr>
        <w:t xml:space="preserve"> </w:t>
      </w:r>
      <w:r w:rsidRPr="00B90F8F">
        <w:rPr>
          <w:rFonts w:ascii="Arial" w:hAnsi="Arial" w:cs="Arial" w:hint="cs"/>
          <w:rtl/>
          <w:lang w:bidi="ar-AE"/>
        </w:rPr>
        <w:t>قانون</w:t>
      </w:r>
      <w:r>
        <w:rPr>
          <w:rFonts w:hint="cs"/>
          <w:rtl/>
          <w:lang w:bidi="ar-AE"/>
        </w:rPr>
        <w:t xml:space="preserve"> </w:t>
      </w:r>
      <w:r w:rsidRPr="00B90F8F">
        <w:rPr>
          <w:rFonts w:ascii="Arial" w:hAnsi="Arial" w:cs="Arial" w:hint="cs"/>
          <w:rtl/>
          <w:lang w:bidi="ar-AE"/>
        </w:rPr>
        <w:t>ضريبة</w:t>
      </w:r>
      <w:r>
        <w:rPr>
          <w:rFonts w:hint="cs"/>
          <w:rtl/>
          <w:lang w:bidi="ar-AE"/>
        </w:rPr>
        <w:t xml:space="preserve"> </w:t>
      </w:r>
      <w:r w:rsidRPr="00B90F8F">
        <w:rPr>
          <w:rFonts w:ascii="Arial" w:hAnsi="Arial" w:cs="Arial" w:hint="cs"/>
          <w:rtl/>
          <w:lang w:bidi="ar-AE"/>
        </w:rPr>
        <w:t>الدخل</w:t>
      </w:r>
      <w:r>
        <w:rPr>
          <w:rFonts w:hint="cs"/>
          <w:rtl/>
          <w:lang w:bidi="ar-AE"/>
        </w:rPr>
        <w:t xml:space="preserve"> </w:t>
      </w:r>
      <w:r w:rsidRPr="00B90F8F">
        <w:rPr>
          <w:rFonts w:cs="David"/>
          <w:rtl/>
        </w:rPr>
        <w:t>[</w:t>
      </w:r>
      <w:r w:rsidRPr="00B90F8F">
        <w:rPr>
          <w:rFonts w:ascii="Arial" w:hAnsi="Arial" w:cs="Arial" w:hint="cs"/>
          <w:rtl/>
          <w:lang w:bidi="ar-AE"/>
        </w:rPr>
        <w:t>صيغة</w:t>
      </w:r>
      <w:r>
        <w:rPr>
          <w:rFonts w:hint="cs"/>
          <w:rtl/>
          <w:lang w:bidi="ar-AE"/>
        </w:rPr>
        <w:t xml:space="preserve"> </w:t>
      </w:r>
      <w:r w:rsidRPr="00B90F8F">
        <w:rPr>
          <w:rFonts w:ascii="Arial" w:hAnsi="Arial" w:cs="Arial" w:hint="cs"/>
          <w:rtl/>
          <w:lang w:bidi="ar-AE"/>
        </w:rPr>
        <w:t>جديدة</w:t>
      </w:r>
      <w:r w:rsidRPr="00B90F8F">
        <w:rPr>
          <w:rFonts w:cs="David"/>
          <w:rtl/>
        </w:rPr>
        <w:t xml:space="preserve">] </w:t>
      </w:r>
      <w:r w:rsidRPr="00B90F8F">
        <w:rPr>
          <w:rFonts w:ascii="Arial" w:hAnsi="Arial" w:cs="Arial" w:hint="cs"/>
          <w:rtl/>
          <w:lang w:bidi="ar-AE"/>
        </w:rPr>
        <w:t>وقانون</w:t>
      </w:r>
      <w:r>
        <w:rPr>
          <w:rFonts w:hint="cs"/>
          <w:rtl/>
          <w:lang w:bidi="ar-AE"/>
        </w:rPr>
        <w:t xml:space="preserve"> </w:t>
      </w:r>
      <w:r w:rsidRPr="00B90F8F">
        <w:rPr>
          <w:rFonts w:ascii="Arial" w:hAnsi="Arial" w:cs="Arial" w:hint="cs"/>
          <w:rtl/>
          <w:lang w:bidi="ar-AE"/>
        </w:rPr>
        <w:t>ضريبة</w:t>
      </w:r>
      <w:r>
        <w:rPr>
          <w:rFonts w:hint="cs"/>
          <w:rtl/>
          <w:lang w:bidi="ar-AE"/>
        </w:rPr>
        <w:t xml:space="preserve"> </w:t>
      </w:r>
      <w:r w:rsidRPr="00B90F8F">
        <w:rPr>
          <w:rFonts w:ascii="Arial" w:hAnsi="Arial" w:cs="Arial" w:hint="cs"/>
          <w:rtl/>
          <w:lang w:bidi="ar-AE"/>
        </w:rPr>
        <w:t>القيمة</w:t>
      </w:r>
      <w:r>
        <w:rPr>
          <w:rFonts w:hint="cs"/>
          <w:rtl/>
          <w:lang w:bidi="ar-AE"/>
        </w:rPr>
        <w:t xml:space="preserve"> </w:t>
      </w:r>
      <w:r w:rsidRPr="00B90F8F">
        <w:rPr>
          <w:rFonts w:ascii="Arial" w:hAnsi="Arial" w:cs="Arial" w:hint="cs"/>
          <w:rtl/>
          <w:lang w:bidi="ar-AE"/>
        </w:rPr>
        <w:t>المضافة</w:t>
      </w:r>
      <w:r>
        <w:rPr>
          <w:rFonts w:hint="cs"/>
          <w:rtl/>
          <w:lang w:bidi="ar-AE"/>
        </w:rPr>
        <w:t xml:space="preserve"> </w:t>
      </w:r>
      <w:r w:rsidRPr="00B90F8F">
        <w:rPr>
          <w:rFonts w:ascii="Arial" w:hAnsi="Arial" w:cs="Arial" w:hint="cs"/>
          <w:rtl/>
          <w:lang w:bidi="ar-AE"/>
        </w:rPr>
        <w:t>للعام</w:t>
      </w:r>
      <w:r>
        <w:rPr>
          <w:rFonts w:hint="cs"/>
          <w:rtl/>
          <w:lang w:bidi="ar-AE"/>
        </w:rPr>
        <w:t xml:space="preserve"> 1975 </w:t>
      </w:r>
      <w:r w:rsidRPr="00B90F8F">
        <w:rPr>
          <w:rFonts w:ascii="Arial" w:hAnsi="Arial" w:cs="Arial" w:hint="cs"/>
          <w:rtl/>
          <w:lang w:bidi="ar-AE"/>
        </w:rPr>
        <w:t>أو</w:t>
      </w:r>
      <w:r>
        <w:rPr>
          <w:rFonts w:hint="cs"/>
          <w:rtl/>
          <w:lang w:bidi="ar-AE"/>
        </w:rPr>
        <w:t xml:space="preserve"> </w:t>
      </w:r>
      <w:r w:rsidRPr="00B90F8F">
        <w:rPr>
          <w:rFonts w:ascii="Arial" w:hAnsi="Arial" w:cs="Arial" w:hint="cs"/>
          <w:rtl/>
          <w:lang w:bidi="ar-AE"/>
        </w:rPr>
        <w:t>أنه</w:t>
      </w:r>
      <w:r>
        <w:rPr>
          <w:rFonts w:hint="cs"/>
          <w:rtl/>
          <w:lang w:bidi="ar-AE"/>
        </w:rPr>
        <w:t xml:space="preserve"> </w:t>
      </w:r>
      <w:r w:rsidRPr="00B90F8F">
        <w:rPr>
          <w:rFonts w:ascii="Arial" w:hAnsi="Arial" w:cs="Arial" w:hint="cs"/>
          <w:rtl/>
          <w:lang w:bidi="ar-AE"/>
        </w:rPr>
        <w:t>معفي</w:t>
      </w:r>
      <w:r>
        <w:rPr>
          <w:rFonts w:hint="cs"/>
          <w:rtl/>
          <w:lang w:bidi="ar-AE"/>
        </w:rPr>
        <w:t xml:space="preserve"> </w:t>
      </w:r>
      <w:r w:rsidRPr="00B90F8F">
        <w:rPr>
          <w:rFonts w:ascii="Arial" w:hAnsi="Arial" w:cs="Arial" w:hint="cs"/>
          <w:rtl/>
          <w:lang w:bidi="ar-AE"/>
        </w:rPr>
        <w:t>من</w:t>
      </w:r>
      <w:r>
        <w:rPr>
          <w:rFonts w:hint="cs"/>
          <w:rtl/>
          <w:lang w:bidi="ar-AE"/>
        </w:rPr>
        <w:t xml:space="preserve"> </w:t>
      </w:r>
      <w:r w:rsidRPr="00B90F8F">
        <w:rPr>
          <w:rFonts w:ascii="Arial" w:hAnsi="Arial" w:cs="Arial" w:hint="cs"/>
          <w:rtl/>
          <w:lang w:bidi="ar-AE"/>
        </w:rPr>
        <w:t>إدارتها</w:t>
      </w:r>
      <w:r>
        <w:rPr>
          <w:rFonts w:hint="cs"/>
          <w:rtl/>
          <w:lang w:bidi="ar-AE"/>
        </w:rPr>
        <w:t xml:space="preserve"> </w:t>
      </w:r>
      <w:r w:rsidRPr="00B90F8F">
        <w:rPr>
          <w:rFonts w:ascii="Arial" w:hAnsi="Arial" w:cs="Arial" w:hint="cs"/>
          <w:rtl/>
          <w:lang w:bidi="ar-AE"/>
        </w:rPr>
        <w:t>ويقوم</w:t>
      </w:r>
      <w:r>
        <w:rPr>
          <w:rFonts w:hint="cs"/>
          <w:rtl/>
          <w:lang w:bidi="ar-AE"/>
        </w:rPr>
        <w:t xml:space="preserve"> </w:t>
      </w:r>
      <w:r w:rsidRPr="00B90F8F">
        <w:rPr>
          <w:rFonts w:ascii="Arial" w:hAnsi="Arial" w:cs="Arial" w:hint="cs"/>
          <w:rtl/>
          <w:lang w:bidi="ar-AE"/>
        </w:rPr>
        <w:t>بالتبليغ</w:t>
      </w:r>
      <w:r>
        <w:rPr>
          <w:rFonts w:hint="cs"/>
          <w:rtl/>
          <w:lang w:bidi="ar-AE"/>
        </w:rPr>
        <w:t xml:space="preserve"> </w:t>
      </w:r>
      <w:r w:rsidRPr="00B90F8F">
        <w:rPr>
          <w:rFonts w:ascii="Arial" w:hAnsi="Arial" w:cs="Arial" w:hint="cs"/>
          <w:rtl/>
          <w:lang w:bidi="ar-AE"/>
        </w:rPr>
        <w:t>لمأمور</w:t>
      </w:r>
      <w:r>
        <w:rPr>
          <w:rFonts w:hint="cs"/>
          <w:rtl/>
          <w:lang w:bidi="ar-AE"/>
        </w:rPr>
        <w:t xml:space="preserve"> </w:t>
      </w:r>
      <w:r w:rsidRPr="00B90F8F">
        <w:rPr>
          <w:rFonts w:ascii="Arial" w:hAnsi="Arial" w:cs="Arial" w:hint="cs"/>
          <w:rtl/>
          <w:lang w:bidi="ar-AE"/>
        </w:rPr>
        <w:t>الضرائب</w:t>
      </w:r>
      <w:r>
        <w:rPr>
          <w:rFonts w:hint="cs"/>
          <w:rtl/>
          <w:lang w:bidi="ar-AE"/>
        </w:rPr>
        <w:t xml:space="preserve"> </w:t>
      </w:r>
      <w:r w:rsidRPr="00B90F8F">
        <w:rPr>
          <w:rFonts w:ascii="Arial" w:hAnsi="Arial" w:cs="Arial" w:hint="cs"/>
          <w:rtl/>
          <w:lang w:bidi="ar-AE"/>
        </w:rPr>
        <w:t>عن</w:t>
      </w:r>
      <w:r>
        <w:rPr>
          <w:rFonts w:hint="cs"/>
          <w:rtl/>
          <w:lang w:bidi="ar-AE"/>
        </w:rPr>
        <w:t xml:space="preserve"> </w:t>
      </w:r>
      <w:r w:rsidRPr="00B90F8F">
        <w:rPr>
          <w:rFonts w:ascii="Arial" w:hAnsi="Arial" w:cs="Arial" w:hint="cs"/>
          <w:rtl/>
          <w:lang w:bidi="ar-AE"/>
        </w:rPr>
        <w:t>دخله</w:t>
      </w:r>
      <w:r>
        <w:rPr>
          <w:rFonts w:hint="cs"/>
          <w:rtl/>
          <w:lang w:bidi="ar-AE"/>
        </w:rPr>
        <w:t xml:space="preserve"> </w:t>
      </w:r>
      <w:r w:rsidRPr="00B90F8F">
        <w:rPr>
          <w:rFonts w:ascii="Arial" w:hAnsi="Arial" w:cs="Arial" w:hint="cs"/>
          <w:rtl/>
          <w:lang w:bidi="ar-AE"/>
        </w:rPr>
        <w:t>ولمدير</w:t>
      </w:r>
      <w:r>
        <w:rPr>
          <w:rFonts w:hint="cs"/>
          <w:rtl/>
          <w:lang w:bidi="ar-AE"/>
        </w:rPr>
        <w:t xml:space="preserve"> </w:t>
      </w:r>
      <w:r w:rsidRPr="00B90F8F">
        <w:rPr>
          <w:rFonts w:ascii="Arial" w:hAnsi="Arial" w:cs="Arial" w:hint="cs"/>
          <w:rtl/>
          <w:lang w:bidi="ar-AE"/>
        </w:rPr>
        <w:t>ضريبة</w:t>
      </w:r>
      <w:r>
        <w:rPr>
          <w:rFonts w:hint="cs"/>
          <w:rtl/>
          <w:lang w:bidi="ar-AE"/>
        </w:rPr>
        <w:t xml:space="preserve"> </w:t>
      </w:r>
      <w:r w:rsidRPr="00B90F8F">
        <w:rPr>
          <w:rFonts w:ascii="Arial" w:hAnsi="Arial" w:cs="Arial" w:hint="cs"/>
          <w:rtl/>
          <w:lang w:bidi="ar-AE"/>
        </w:rPr>
        <w:t>القيمة</w:t>
      </w:r>
      <w:r>
        <w:rPr>
          <w:rFonts w:hint="cs"/>
          <w:rtl/>
          <w:lang w:bidi="ar-AE"/>
        </w:rPr>
        <w:t xml:space="preserve"> </w:t>
      </w:r>
      <w:r w:rsidRPr="00B90F8F">
        <w:rPr>
          <w:rFonts w:ascii="Arial" w:hAnsi="Arial" w:cs="Arial" w:hint="cs"/>
          <w:rtl/>
          <w:lang w:bidi="ar-AE"/>
        </w:rPr>
        <w:t>المضافة</w:t>
      </w:r>
      <w:r>
        <w:rPr>
          <w:rFonts w:hint="cs"/>
          <w:rtl/>
          <w:lang w:bidi="ar-AE"/>
        </w:rPr>
        <w:t xml:space="preserve"> </w:t>
      </w:r>
      <w:r w:rsidRPr="00B90F8F">
        <w:rPr>
          <w:rFonts w:ascii="Arial" w:hAnsi="Arial" w:cs="Arial" w:hint="cs"/>
          <w:rtl/>
          <w:lang w:bidi="ar-AE"/>
        </w:rPr>
        <w:t>عن</w:t>
      </w:r>
      <w:r>
        <w:rPr>
          <w:rFonts w:hint="cs"/>
          <w:rtl/>
          <w:lang w:bidi="ar-AE"/>
        </w:rPr>
        <w:t xml:space="preserve"> </w:t>
      </w:r>
      <w:r w:rsidRPr="00B90F8F">
        <w:rPr>
          <w:rFonts w:ascii="Arial" w:hAnsi="Arial" w:cs="Arial" w:hint="cs"/>
          <w:rtl/>
          <w:lang w:bidi="ar-AE"/>
        </w:rPr>
        <w:t>الصفقات</w:t>
      </w:r>
      <w:r>
        <w:rPr>
          <w:rFonts w:hint="cs"/>
          <w:rtl/>
          <w:lang w:bidi="ar-AE"/>
        </w:rPr>
        <w:t xml:space="preserve"> </w:t>
      </w:r>
      <w:r w:rsidRPr="00B90F8F">
        <w:rPr>
          <w:rFonts w:ascii="Arial" w:hAnsi="Arial" w:cs="Arial" w:hint="cs"/>
          <w:rtl/>
          <w:lang w:bidi="ar-AE"/>
        </w:rPr>
        <w:t>التي</w:t>
      </w:r>
      <w:r>
        <w:rPr>
          <w:rFonts w:hint="cs"/>
          <w:rtl/>
          <w:lang w:bidi="ar-AE"/>
        </w:rPr>
        <w:t xml:space="preserve"> </w:t>
      </w:r>
      <w:r w:rsidRPr="00B90F8F">
        <w:rPr>
          <w:rFonts w:ascii="Arial" w:hAnsi="Arial" w:cs="Arial" w:hint="cs"/>
          <w:rtl/>
          <w:lang w:bidi="ar-AE"/>
        </w:rPr>
        <w:t>تُفرض</w:t>
      </w:r>
      <w:r>
        <w:rPr>
          <w:rFonts w:hint="cs"/>
          <w:rtl/>
          <w:lang w:bidi="ar-AE"/>
        </w:rPr>
        <w:t xml:space="preserve"> </w:t>
      </w:r>
      <w:r w:rsidRPr="00B90F8F">
        <w:rPr>
          <w:rFonts w:ascii="Arial" w:hAnsi="Arial" w:cs="Arial" w:hint="cs"/>
          <w:rtl/>
          <w:lang w:bidi="ar-AE"/>
        </w:rPr>
        <w:t>عليها</w:t>
      </w:r>
      <w:r>
        <w:rPr>
          <w:rFonts w:hint="cs"/>
          <w:rtl/>
          <w:lang w:bidi="ar-AE"/>
        </w:rPr>
        <w:t xml:space="preserve"> </w:t>
      </w:r>
      <w:r w:rsidRPr="00B90F8F">
        <w:rPr>
          <w:rFonts w:ascii="Arial" w:hAnsi="Arial" w:cs="Arial" w:hint="cs"/>
          <w:rtl/>
          <w:lang w:bidi="ar-AE"/>
        </w:rPr>
        <w:t>ضريبة</w:t>
      </w:r>
      <w:r>
        <w:rPr>
          <w:rFonts w:hint="cs"/>
          <w:rtl/>
          <w:lang w:bidi="ar-AE"/>
        </w:rPr>
        <w:t xml:space="preserve"> </w:t>
      </w:r>
      <w:r w:rsidRPr="00B90F8F">
        <w:rPr>
          <w:rFonts w:ascii="Arial" w:hAnsi="Arial" w:cs="Arial" w:hint="cs"/>
          <w:rtl/>
          <w:lang w:bidi="ar-AE"/>
        </w:rPr>
        <w:t>حسب</w:t>
      </w:r>
      <w:r>
        <w:rPr>
          <w:rFonts w:hint="cs"/>
          <w:rtl/>
          <w:lang w:bidi="ar-AE"/>
        </w:rPr>
        <w:t xml:space="preserve"> </w:t>
      </w:r>
      <w:r w:rsidRPr="00B90F8F">
        <w:rPr>
          <w:rFonts w:ascii="Arial" w:hAnsi="Arial" w:cs="Arial" w:hint="cs"/>
          <w:rtl/>
          <w:lang w:bidi="ar-AE"/>
        </w:rPr>
        <w:t>قانون</w:t>
      </w:r>
      <w:r>
        <w:rPr>
          <w:rFonts w:hint="cs"/>
          <w:rtl/>
          <w:lang w:bidi="ar-AE"/>
        </w:rPr>
        <w:t xml:space="preserve"> </w:t>
      </w:r>
      <w:r w:rsidRPr="00B90F8F">
        <w:rPr>
          <w:rFonts w:ascii="Arial" w:hAnsi="Arial" w:cs="Arial" w:hint="cs"/>
          <w:rtl/>
          <w:lang w:bidi="ar-AE"/>
        </w:rPr>
        <w:t>ضريبة</w:t>
      </w:r>
      <w:r>
        <w:rPr>
          <w:rFonts w:hint="cs"/>
          <w:rtl/>
          <w:lang w:bidi="ar-AE"/>
        </w:rPr>
        <w:t xml:space="preserve"> </w:t>
      </w:r>
      <w:r w:rsidRPr="00B90F8F">
        <w:rPr>
          <w:rFonts w:ascii="Arial" w:hAnsi="Arial" w:cs="Arial" w:hint="cs"/>
          <w:rtl/>
          <w:lang w:bidi="ar-AE"/>
        </w:rPr>
        <w:t>القيمة</w:t>
      </w:r>
      <w:r>
        <w:rPr>
          <w:rFonts w:hint="cs"/>
          <w:rtl/>
          <w:lang w:bidi="ar-AE"/>
        </w:rPr>
        <w:t xml:space="preserve"> </w:t>
      </w:r>
      <w:r w:rsidRPr="00B90F8F">
        <w:rPr>
          <w:rFonts w:ascii="Arial" w:hAnsi="Arial" w:cs="Arial" w:hint="cs"/>
          <w:rtl/>
          <w:lang w:bidi="ar-AE"/>
        </w:rPr>
        <w:t>المُضافة</w:t>
      </w:r>
      <w:r>
        <w:rPr>
          <w:rFonts w:hint="cs"/>
          <w:rtl/>
          <w:lang w:bidi="ar-AE"/>
        </w:rPr>
        <w:t>.</w:t>
      </w:r>
    </w:p>
    <w:p w:rsidR="007C092D" w:rsidRDefault="00B90F8F" w:rsidP="007C092D">
      <w:pPr>
        <w:numPr>
          <w:ilvl w:val="1"/>
          <w:numId w:val="16"/>
        </w:numPr>
        <w:spacing w:line="360" w:lineRule="auto"/>
        <w:ind w:right="360"/>
        <w:jc w:val="both"/>
        <w:rPr>
          <w:rFonts w:cs="David"/>
          <w:szCs w:val="24"/>
        </w:rPr>
      </w:pPr>
      <w:r w:rsidRPr="00B90F8F">
        <w:rPr>
          <w:rFonts w:ascii="Arial" w:hAnsi="Arial" w:cs="Arial" w:hint="cs"/>
          <w:rtl/>
          <w:lang w:bidi="ar-AE"/>
        </w:rPr>
        <w:lastRenderedPageBreak/>
        <w:t>تصريح</w:t>
      </w:r>
      <w:r>
        <w:rPr>
          <w:rFonts w:hint="cs"/>
          <w:rtl/>
          <w:lang w:bidi="ar-AE"/>
        </w:rPr>
        <w:t xml:space="preserve"> </w:t>
      </w:r>
      <w:r w:rsidRPr="00B90F8F">
        <w:rPr>
          <w:rFonts w:ascii="Arial" w:hAnsi="Arial" w:cs="Arial" w:hint="cs"/>
          <w:rtl/>
          <w:lang w:bidi="ar-AE"/>
        </w:rPr>
        <w:t>مُصادق</w:t>
      </w:r>
      <w:r>
        <w:rPr>
          <w:rFonts w:hint="cs"/>
          <w:rtl/>
          <w:lang w:bidi="ar-AE"/>
        </w:rPr>
        <w:t xml:space="preserve"> </w:t>
      </w:r>
      <w:r w:rsidRPr="00B90F8F">
        <w:rPr>
          <w:rFonts w:ascii="Arial" w:hAnsi="Arial" w:cs="Arial" w:hint="cs"/>
          <w:rtl/>
          <w:lang w:bidi="ar-AE"/>
        </w:rPr>
        <w:t>عليه</w:t>
      </w:r>
      <w:r>
        <w:rPr>
          <w:rFonts w:hint="cs"/>
          <w:rtl/>
          <w:lang w:bidi="ar-AE"/>
        </w:rPr>
        <w:t xml:space="preserve"> </w:t>
      </w:r>
      <w:r w:rsidRPr="00B90F8F">
        <w:rPr>
          <w:rFonts w:ascii="Arial" w:hAnsi="Arial" w:cs="Arial" w:hint="cs"/>
          <w:rtl/>
          <w:lang w:bidi="ar-AE"/>
        </w:rPr>
        <w:t>من</w:t>
      </w:r>
      <w:r>
        <w:rPr>
          <w:rFonts w:hint="cs"/>
          <w:rtl/>
          <w:lang w:bidi="ar-AE"/>
        </w:rPr>
        <w:t xml:space="preserve"> </w:t>
      </w:r>
      <w:r w:rsidRPr="00B90F8F">
        <w:rPr>
          <w:rFonts w:ascii="Arial" w:hAnsi="Arial" w:cs="Arial" w:hint="cs"/>
          <w:rtl/>
          <w:lang w:bidi="ar-AE"/>
        </w:rPr>
        <w:t>قبل</w:t>
      </w:r>
      <w:r>
        <w:rPr>
          <w:rFonts w:hint="cs"/>
          <w:rtl/>
          <w:lang w:bidi="ar-AE"/>
        </w:rPr>
        <w:t xml:space="preserve"> </w:t>
      </w:r>
      <w:r w:rsidRPr="00B90F8F">
        <w:rPr>
          <w:rFonts w:ascii="Arial" w:hAnsi="Arial" w:cs="Arial" w:hint="cs"/>
          <w:rtl/>
          <w:lang w:bidi="ar-AE"/>
        </w:rPr>
        <w:t>محامٍ</w:t>
      </w:r>
      <w:r>
        <w:rPr>
          <w:rFonts w:hint="cs"/>
          <w:rtl/>
          <w:lang w:bidi="ar-AE"/>
        </w:rPr>
        <w:t xml:space="preserve"> </w:t>
      </w:r>
      <w:r w:rsidRPr="00B90F8F">
        <w:rPr>
          <w:rFonts w:ascii="Arial" w:hAnsi="Arial" w:cs="Arial" w:hint="cs"/>
          <w:rtl/>
          <w:lang w:bidi="ar-AE"/>
        </w:rPr>
        <w:t>بخصوص</w:t>
      </w:r>
      <w:r>
        <w:rPr>
          <w:rFonts w:hint="cs"/>
          <w:rtl/>
          <w:lang w:bidi="ar-AE"/>
        </w:rPr>
        <w:t xml:space="preserve"> </w:t>
      </w:r>
      <w:r w:rsidRPr="00B90F8F">
        <w:rPr>
          <w:rFonts w:ascii="Arial" w:hAnsi="Arial" w:cs="Arial" w:hint="cs"/>
          <w:rtl/>
          <w:lang w:bidi="ar-AE"/>
        </w:rPr>
        <w:t>عدم</w:t>
      </w:r>
      <w:r>
        <w:rPr>
          <w:rFonts w:hint="cs"/>
          <w:rtl/>
          <w:lang w:bidi="ar-AE"/>
        </w:rPr>
        <w:t xml:space="preserve"> </w:t>
      </w:r>
      <w:r w:rsidRPr="00B90F8F">
        <w:rPr>
          <w:rFonts w:ascii="Arial" w:hAnsi="Arial" w:cs="Arial" w:hint="cs"/>
          <w:rtl/>
          <w:lang w:bidi="ar-AE"/>
        </w:rPr>
        <w:t>وجود</w:t>
      </w:r>
      <w:r>
        <w:rPr>
          <w:rFonts w:hint="cs"/>
          <w:rtl/>
          <w:lang w:bidi="ar-AE"/>
        </w:rPr>
        <w:t xml:space="preserve"> </w:t>
      </w:r>
      <w:r w:rsidRPr="00B90F8F">
        <w:rPr>
          <w:rFonts w:ascii="Arial" w:hAnsi="Arial" w:cs="Arial" w:hint="cs"/>
          <w:rtl/>
          <w:lang w:bidi="ar-AE"/>
        </w:rPr>
        <w:t>إدانات</w:t>
      </w:r>
      <w:r>
        <w:rPr>
          <w:rFonts w:hint="cs"/>
          <w:rtl/>
          <w:lang w:bidi="ar-AE"/>
        </w:rPr>
        <w:t xml:space="preserve"> </w:t>
      </w:r>
      <w:r w:rsidRPr="00B90F8F">
        <w:rPr>
          <w:rFonts w:ascii="Arial" w:hAnsi="Arial" w:cs="Arial" w:hint="cs"/>
          <w:rtl/>
          <w:lang w:bidi="ar-AE"/>
        </w:rPr>
        <w:t>تتعلق</w:t>
      </w:r>
      <w:r>
        <w:rPr>
          <w:rFonts w:hint="cs"/>
          <w:rtl/>
          <w:lang w:bidi="ar-AE"/>
        </w:rPr>
        <w:t xml:space="preserve"> </w:t>
      </w:r>
      <w:r w:rsidRPr="00B90F8F">
        <w:rPr>
          <w:rFonts w:ascii="Arial" w:hAnsi="Arial" w:cs="Arial" w:hint="cs"/>
          <w:rtl/>
          <w:lang w:bidi="ar-AE"/>
        </w:rPr>
        <w:t>بمخالفات</w:t>
      </w:r>
      <w:r>
        <w:rPr>
          <w:rFonts w:hint="cs"/>
          <w:rtl/>
          <w:lang w:bidi="ar-AE"/>
        </w:rPr>
        <w:t xml:space="preserve"> </w:t>
      </w:r>
      <w:r w:rsidRPr="00B90F8F">
        <w:rPr>
          <w:rFonts w:ascii="Arial" w:hAnsi="Arial" w:cs="Arial" w:hint="cs"/>
          <w:rtl/>
          <w:lang w:bidi="ar-AE"/>
        </w:rPr>
        <w:t>حسب</w:t>
      </w:r>
      <w:r>
        <w:rPr>
          <w:rFonts w:hint="cs"/>
          <w:rtl/>
          <w:lang w:bidi="ar-AE"/>
        </w:rPr>
        <w:t xml:space="preserve"> </w:t>
      </w:r>
      <w:r w:rsidRPr="00B90F8F">
        <w:rPr>
          <w:rFonts w:ascii="Arial" w:hAnsi="Arial" w:cs="Arial" w:hint="cs"/>
          <w:rtl/>
          <w:lang w:bidi="ar-AE"/>
        </w:rPr>
        <w:t>قانون</w:t>
      </w:r>
      <w:r>
        <w:rPr>
          <w:rFonts w:hint="cs"/>
          <w:rtl/>
          <w:lang w:bidi="ar-AE"/>
        </w:rPr>
        <w:t xml:space="preserve"> </w:t>
      </w:r>
      <w:r w:rsidRPr="00B90F8F">
        <w:rPr>
          <w:rFonts w:ascii="Arial" w:hAnsi="Arial" w:cs="Arial" w:hint="cs"/>
          <w:rtl/>
          <w:lang w:bidi="ar-AE"/>
        </w:rPr>
        <w:t>العمال</w:t>
      </w:r>
      <w:r>
        <w:rPr>
          <w:rFonts w:hint="cs"/>
          <w:rtl/>
          <w:lang w:bidi="ar-AE"/>
        </w:rPr>
        <w:t xml:space="preserve"> </w:t>
      </w:r>
      <w:r w:rsidRPr="00B90F8F">
        <w:rPr>
          <w:rFonts w:ascii="Arial" w:hAnsi="Arial" w:cs="Arial" w:hint="cs"/>
          <w:rtl/>
          <w:lang w:bidi="ar-AE"/>
        </w:rPr>
        <w:t>الأجانب</w:t>
      </w:r>
      <w:r>
        <w:rPr>
          <w:rFonts w:hint="cs"/>
          <w:rtl/>
          <w:lang w:bidi="ar-AE"/>
        </w:rPr>
        <w:t xml:space="preserve"> </w:t>
      </w:r>
      <w:r w:rsidRPr="00B90F8F">
        <w:rPr>
          <w:rFonts w:ascii="Arial" w:hAnsi="Arial" w:cs="Arial" w:hint="cs"/>
          <w:rtl/>
          <w:lang w:bidi="ar-AE"/>
        </w:rPr>
        <w:t>للعام</w:t>
      </w:r>
      <w:r>
        <w:rPr>
          <w:rFonts w:hint="cs"/>
          <w:rtl/>
          <w:lang w:bidi="ar-AE"/>
        </w:rPr>
        <w:t xml:space="preserve"> 1991 </w:t>
      </w:r>
      <w:r w:rsidRPr="00B90F8F">
        <w:rPr>
          <w:rFonts w:ascii="Arial" w:hAnsi="Arial" w:cs="Arial" w:hint="cs"/>
          <w:rtl/>
          <w:lang w:bidi="ar-AE"/>
        </w:rPr>
        <w:t>وحسب</w:t>
      </w:r>
      <w:r>
        <w:rPr>
          <w:rFonts w:hint="cs"/>
          <w:rtl/>
          <w:lang w:bidi="ar-AE"/>
        </w:rPr>
        <w:t xml:space="preserve"> </w:t>
      </w:r>
      <w:r w:rsidRPr="00B90F8F">
        <w:rPr>
          <w:rFonts w:ascii="Arial" w:hAnsi="Arial" w:cs="Arial" w:hint="cs"/>
          <w:rtl/>
          <w:lang w:bidi="ar-AE"/>
        </w:rPr>
        <w:t>قانون</w:t>
      </w:r>
      <w:r>
        <w:rPr>
          <w:rFonts w:hint="cs"/>
          <w:rtl/>
          <w:lang w:bidi="ar-AE"/>
        </w:rPr>
        <w:t xml:space="preserve"> </w:t>
      </w:r>
      <w:r w:rsidRPr="00B90F8F">
        <w:rPr>
          <w:rFonts w:ascii="Arial" w:hAnsi="Arial" w:cs="Arial" w:hint="cs"/>
          <w:rtl/>
          <w:lang w:bidi="ar-AE"/>
        </w:rPr>
        <w:t>الحد</w:t>
      </w:r>
      <w:r>
        <w:rPr>
          <w:rFonts w:hint="cs"/>
          <w:rtl/>
          <w:lang w:bidi="ar-AE"/>
        </w:rPr>
        <w:t xml:space="preserve"> </w:t>
      </w:r>
      <w:r w:rsidRPr="00B90F8F">
        <w:rPr>
          <w:rFonts w:ascii="Arial" w:hAnsi="Arial" w:cs="Arial" w:hint="cs"/>
          <w:rtl/>
          <w:lang w:bidi="ar-AE"/>
        </w:rPr>
        <w:t>الأدنى</w:t>
      </w:r>
      <w:r>
        <w:rPr>
          <w:rFonts w:hint="cs"/>
          <w:rtl/>
          <w:lang w:bidi="ar-AE"/>
        </w:rPr>
        <w:t xml:space="preserve"> </w:t>
      </w:r>
      <w:r w:rsidRPr="00B90F8F">
        <w:rPr>
          <w:rFonts w:ascii="Arial" w:hAnsi="Arial" w:cs="Arial" w:hint="cs"/>
          <w:rtl/>
          <w:lang w:bidi="ar-AE"/>
        </w:rPr>
        <w:t>من</w:t>
      </w:r>
      <w:r>
        <w:rPr>
          <w:rFonts w:hint="cs"/>
          <w:rtl/>
          <w:lang w:bidi="ar-AE"/>
        </w:rPr>
        <w:t xml:space="preserve"> </w:t>
      </w:r>
      <w:r w:rsidRPr="00B90F8F">
        <w:rPr>
          <w:rFonts w:ascii="Arial" w:hAnsi="Arial" w:cs="Arial" w:hint="cs"/>
          <w:rtl/>
          <w:lang w:bidi="ar-AE"/>
        </w:rPr>
        <w:t>الأجور</w:t>
      </w:r>
      <w:r>
        <w:rPr>
          <w:rFonts w:cstheme="minorBidi" w:hint="cs"/>
          <w:rtl/>
          <w:lang w:bidi="ar-AE"/>
        </w:rPr>
        <w:t xml:space="preserve"> للعا</w:t>
      </w:r>
      <w:r w:rsidR="007C092D">
        <w:rPr>
          <w:rFonts w:cstheme="minorBidi" w:hint="cs"/>
          <w:rtl/>
          <w:lang w:bidi="ar-AE"/>
        </w:rPr>
        <w:t>م 1987. صيغة التصريح مُرفقة كملح</w:t>
      </w:r>
      <w:r>
        <w:rPr>
          <w:rFonts w:cstheme="minorBidi" w:hint="cs"/>
          <w:rtl/>
          <w:lang w:bidi="ar-AE"/>
        </w:rPr>
        <w:t>ق ج للمناقصة.</w:t>
      </w:r>
    </w:p>
    <w:p w:rsidR="007C092D" w:rsidRPr="007C092D" w:rsidRDefault="007C092D" w:rsidP="007C092D">
      <w:pPr>
        <w:numPr>
          <w:ilvl w:val="1"/>
          <w:numId w:val="16"/>
        </w:numPr>
        <w:spacing w:line="360" w:lineRule="auto"/>
        <w:ind w:right="360"/>
        <w:jc w:val="both"/>
        <w:rPr>
          <w:rFonts w:cs="David"/>
          <w:szCs w:val="24"/>
        </w:rPr>
      </w:pPr>
      <w:r w:rsidRPr="007C092D">
        <w:rPr>
          <w:rFonts w:ascii="Arial" w:hAnsi="Arial" w:cs="Arial" w:hint="cs"/>
          <w:rtl/>
          <w:lang w:bidi="ar-AE"/>
        </w:rPr>
        <w:t>تصريح</w:t>
      </w:r>
      <w:r>
        <w:rPr>
          <w:rFonts w:hint="cs"/>
          <w:rtl/>
          <w:lang w:bidi="ar-AE"/>
        </w:rPr>
        <w:t xml:space="preserve"> </w:t>
      </w:r>
      <w:r w:rsidRPr="007C092D">
        <w:rPr>
          <w:rFonts w:ascii="Arial" w:hAnsi="Arial" w:cs="Arial" w:hint="cs"/>
          <w:rtl/>
          <w:lang w:bidi="ar-AE"/>
        </w:rPr>
        <w:t>مُصادق</w:t>
      </w:r>
      <w:r>
        <w:rPr>
          <w:rFonts w:hint="cs"/>
          <w:rtl/>
          <w:lang w:bidi="ar-AE"/>
        </w:rPr>
        <w:t xml:space="preserve"> </w:t>
      </w:r>
      <w:r w:rsidRPr="007C092D">
        <w:rPr>
          <w:rFonts w:ascii="Arial" w:hAnsi="Arial" w:cs="Arial" w:hint="cs"/>
          <w:rtl/>
          <w:lang w:bidi="ar-AE"/>
        </w:rPr>
        <w:t>عليه</w:t>
      </w:r>
      <w:r>
        <w:rPr>
          <w:rFonts w:hint="cs"/>
          <w:rtl/>
          <w:lang w:bidi="ar-AE"/>
        </w:rPr>
        <w:t xml:space="preserve"> </w:t>
      </w:r>
      <w:r w:rsidRPr="007C092D">
        <w:rPr>
          <w:rFonts w:ascii="Arial" w:hAnsi="Arial" w:cs="Arial" w:hint="cs"/>
          <w:rtl/>
          <w:lang w:bidi="ar-AE"/>
        </w:rPr>
        <w:t>من</w:t>
      </w:r>
      <w:r>
        <w:rPr>
          <w:rFonts w:hint="cs"/>
          <w:rtl/>
          <w:lang w:bidi="ar-AE"/>
        </w:rPr>
        <w:t xml:space="preserve"> </w:t>
      </w:r>
      <w:r w:rsidRPr="007C092D">
        <w:rPr>
          <w:rFonts w:ascii="Arial" w:hAnsi="Arial" w:cs="Arial" w:hint="cs"/>
          <w:rtl/>
          <w:lang w:bidi="ar-AE"/>
        </w:rPr>
        <w:t>قبل</w:t>
      </w:r>
      <w:r>
        <w:rPr>
          <w:rFonts w:hint="cs"/>
          <w:rtl/>
          <w:lang w:bidi="ar-AE"/>
        </w:rPr>
        <w:t xml:space="preserve"> </w:t>
      </w:r>
      <w:r w:rsidRPr="007C092D">
        <w:rPr>
          <w:rFonts w:ascii="Arial" w:hAnsi="Arial" w:cs="Arial" w:hint="cs"/>
          <w:rtl/>
          <w:lang w:bidi="ar-AE"/>
        </w:rPr>
        <w:t>محامٍ</w:t>
      </w:r>
      <w:r>
        <w:rPr>
          <w:rFonts w:hint="cs"/>
          <w:rtl/>
          <w:lang w:bidi="ar-AE"/>
        </w:rPr>
        <w:t xml:space="preserve"> </w:t>
      </w:r>
      <w:r w:rsidRPr="007C092D">
        <w:rPr>
          <w:rFonts w:ascii="Arial" w:hAnsi="Arial" w:cs="Arial" w:hint="cs"/>
          <w:rtl/>
          <w:lang w:bidi="ar-AE"/>
        </w:rPr>
        <w:t>بخصوص</w:t>
      </w:r>
      <w:r>
        <w:rPr>
          <w:rFonts w:hint="cs"/>
          <w:rtl/>
          <w:lang w:bidi="ar-AE"/>
        </w:rPr>
        <w:t xml:space="preserve"> </w:t>
      </w:r>
      <w:r w:rsidRPr="007C092D">
        <w:rPr>
          <w:rFonts w:ascii="Arial" w:hAnsi="Arial" w:cs="Arial" w:hint="cs"/>
          <w:rtl/>
          <w:lang w:bidi="ar-AE"/>
        </w:rPr>
        <w:t>تشغيل</w:t>
      </w:r>
      <w:r>
        <w:rPr>
          <w:rFonts w:hint="cs"/>
          <w:rtl/>
          <w:lang w:bidi="ar-AE"/>
        </w:rPr>
        <w:t xml:space="preserve"> </w:t>
      </w:r>
      <w:r w:rsidRPr="007C092D">
        <w:rPr>
          <w:rFonts w:ascii="Arial" w:hAnsi="Arial" w:cs="Arial" w:hint="cs"/>
          <w:rtl/>
          <w:lang w:bidi="ar-AE"/>
        </w:rPr>
        <w:t>عمال</w:t>
      </w:r>
      <w:r>
        <w:rPr>
          <w:rFonts w:hint="cs"/>
          <w:rtl/>
          <w:lang w:bidi="ar-AE"/>
        </w:rPr>
        <w:t xml:space="preserve"> </w:t>
      </w:r>
      <w:r w:rsidRPr="007C092D">
        <w:rPr>
          <w:rFonts w:ascii="Arial" w:hAnsi="Arial" w:cs="Arial" w:hint="cs"/>
          <w:rtl/>
          <w:lang w:bidi="ar-AE"/>
        </w:rPr>
        <w:t>من</w:t>
      </w:r>
      <w:r>
        <w:rPr>
          <w:rFonts w:hint="cs"/>
          <w:rtl/>
          <w:lang w:bidi="ar-AE"/>
        </w:rPr>
        <w:t xml:space="preserve"> </w:t>
      </w:r>
      <w:r w:rsidRPr="007C092D">
        <w:rPr>
          <w:rFonts w:ascii="Arial" w:hAnsi="Arial" w:cs="Arial" w:hint="cs"/>
          <w:rtl/>
          <w:lang w:bidi="ar-AE"/>
        </w:rPr>
        <w:t>ذوي</w:t>
      </w:r>
      <w:r>
        <w:rPr>
          <w:rFonts w:hint="cs"/>
          <w:rtl/>
          <w:lang w:bidi="ar-AE"/>
        </w:rPr>
        <w:t xml:space="preserve"> </w:t>
      </w:r>
      <w:r w:rsidRPr="007C092D">
        <w:rPr>
          <w:rFonts w:ascii="Arial" w:hAnsi="Arial" w:cs="Arial" w:hint="cs"/>
          <w:rtl/>
          <w:lang w:bidi="ar-AE"/>
        </w:rPr>
        <w:t>المحدودية</w:t>
      </w:r>
      <w:r>
        <w:rPr>
          <w:rFonts w:hint="cs"/>
          <w:rtl/>
          <w:lang w:bidi="ar-AE"/>
        </w:rPr>
        <w:t xml:space="preserve"> </w:t>
      </w:r>
      <w:r w:rsidRPr="007C092D">
        <w:rPr>
          <w:rFonts w:ascii="Arial" w:hAnsi="Arial" w:cs="Arial" w:hint="cs"/>
          <w:rtl/>
          <w:lang w:bidi="ar-AE"/>
        </w:rPr>
        <w:t>حسب</w:t>
      </w:r>
      <w:r>
        <w:rPr>
          <w:rFonts w:hint="cs"/>
          <w:rtl/>
          <w:lang w:bidi="ar-AE"/>
        </w:rPr>
        <w:t xml:space="preserve"> </w:t>
      </w:r>
      <w:r w:rsidRPr="007C092D">
        <w:rPr>
          <w:rFonts w:ascii="Arial" w:hAnsi="Arial" w:cs="Arial" w:hint="cs"/>
          <w:rtl/>
          <w:lang w:bidi="ar-AE"/>
        </w:rPr>
        <w:t>قانون</w:t>
      </w:r>
      <w:r>
        <w:rPr>
          <w:rFonts w:hint="cs"/>
          <w:rtl/>
          <w:lang w:bidi="ar-AE"/>
        </w:rPr>
        <w:t xml:space="preserve"> </w:t>
      </w:r>
      <w:r w:rsidRPr="007C092D">
        <w:rPr>
          <w:rFonts w:ascii="Arial" w:hAnsi="Arial" w:cs="Arial" w:hint="cs"/>
          <w:rtl/>
          <w:lang w:bidi="ar-AE"/>
        </w:rPr>
        <w:t>صفقات</w:t>
      </w:r>
      <w:r>
        <w:rPr>
          <w:rFonts w:hint="cs"/>
          <w:rtl/>
          <w:lang w:bidi="ar-AE"/>
        </w:rPr>
        <w:t xml:space="preserve"> </w:t>
      </w:r>
      <w:r w:rsidRPr="007C092D">
        <w:rPr>
          <w:rFonts w:ascii="Arial" w:hAnsi="Arial" w:cs="Arial" w:hint="cs"/>
          <w:rtl/>
          <w:lang w:bidi="ar-AE"/>
        </w:rPr>
        <w:t>الهيئات</w:t>
      </w:r>
      <w:r>
        <w:rPr>
          <w:rFonts w:hint="cs"/>
          <w:rtl/>
          <w:lang w:bidi="ar-AE"/>
        </w:rPr>
        <w:t xml:space="preserve"> </w:t>
      </w:r>
      <w:r w:rsidRPr="007C092D">
        <w:rPr>
          <w:rFonts w:ascii="Arial" w:hAnsi="Arial" w:cs="Arial" w:hint="cs"/>
          <w:rtl/>
          <w:lang w:bidi="ar-AE"/>
        </w:rPr>
        <w:t>العامة</w:t>
      </w:r>
      <w:r>
        <w:rPr>
          <w:rFonts w:hint="cs"/>
          <w:rtl/>
          <w:lang w:bidi="ar-AE"/>
        </w:rPr>
        <w:t xml:space="preserve"> (</w:t>
      </w:r>
      <w:r w:rsidRPr="007C092D">
        <w:rPr>
          <w:rFonts w:ascii="Arial" w:hAnsi="Arial" w:cs="Arial" w:hint="cs"/>
          <w:rtl/>
          <w:lang w:bidi="ar-AE"/>
        </w:rPr>
        <w:t>تصليح</w:t>
      </w:r>
      <w:r>
        <w:rPr>
          <w:rFonts w:hint="cs"/>
          <w:rtl/>
          <w:lang w:bidi="ar-AE"/>
        </w:rPr>
        <w:t xml:space="preserve"> </w:t>
      </w:r>
      <w:r w:rsidRPr="007C092D">
        <w:rPr>
          <w:rFonts w:ascii="Arial" w:hAnsi="Arial" w:cs="Arial" w:hint="cs"/>
          <w:rtl/>
          <w:lang w:bidi="ar-AE"/>
        </w:rPr>
        <w:t>رقم</w:t>
      </w:r>
      <w:r>
        <w:rPr>
          <w:rFonts w:hint="cs"/>
          <w:rtl/>
          <w:lang w:bidi="ar-AE"/>
        </w:rPr>
        <w:t xml:space="preserve"> 10 </w:t>
      </w:r>
      <w:r w:rsidRPr="007C092D">
        <w:rPr>
          <w:rFonts w:ascii="Arial" w:hAnsi="Arial" w:cs="Arial" w:hint="cs"/>
          <w:rtl/>
          <w:lang w:bidi="ar-AE"/>
        </w:rPr>
        <w:t>وتعليمات</w:t>
      </w:r>
      <w:r>
        <w:rPr>
          <w:rFonts w:hint="cs"/>
          <w:rtl/>
          <w:lang w:bidi="ar-AE"/>
        </w:rPr>
        <w:t xml:space="preserve"> </w:t>
      </w:r>
      <w:r w:rsidRPr="007C092D">
        <w:rPr>
          <w:rFonts w:ascii="Arial" w:hAnsi="Arial" w:cs="Arial" w:hint="cs"/>
          <w:rtl/>
          <w:lang w:bidi="ar-AE"/>
        </w:rPr>
        <w:t>الساعة</w:t>
      </w:r>
      <w:r>
        <w:rPr>
          <w:rFonts w:hint="cs"/>
          <w:rtl/>
          <w:lang w:bidi="ar-AE"/>
        </w:rPr>
        <w:t xml:space="preserve">) </w:t>
      </w:r>
      <w:r w:rsidRPr="007C092D">
        <w:rPr>
          <w:rFonts w:ascii="Arial" w:hAnsi="Arial" w:cs="Arial" w:hint="cs"/>
          <w:rtl/>
          <w:lang w:bidi="ar-AE"/>
        </w:rPr>
        <w:t>للعام</w:t>
      </w:r>
      <w:r>
        <w:rPr>
          <w:rFonts w:hint="cs"/>
          <w:rtl/>
          <w:lang w:bidi="ar-AE"/>
        </w:rPr>
        <w:t xml:space="preserve"> 2016 </w:t>
      </w:r>
      <w:r w:rsidRPr="007C092D">
        <w:rPr>
          <w:rFonts w:ascii="Arial" w:hAnsi="Arial" w:cs="Arial" w:hint="cs"/>
          <w:rtl/>
          <w:lang w:bidi="ar-AE"/>
        </w:rPr>
        <w:t>ولقانون</w:t>
      </w:r>
      <w:r>
        <w:rPr>
          <w:rFonts w:hint="cs"/>
          <w:rtl/>
          <w:lang w:bidi="ar-AE"/>
        </w:rPr>
        <w:t xml:space="preserve"> </w:t>
      </w:r>
      <w:r w:rsidRPr="007C092D">
        <w:rPr>
          <w:rFonts w:ascii="Arial" w:hAnsi="Arial" w:cs="Arial" w:hint="cs"/>
          <w:rtl/>
          <w:lang w:bidi="ar-AE"/>
        </w:rPr>
        <w:t>مساواة</w:t>
      </w:r>
      <w:r>
        <w:rPr>
          <w:rFonts w:hint="cs"/>
          <w:rtl/>
          <w:lang w:bidi="ar-AE"/>
        </w:rPr>
        <w:t xml:space="preserve"> </w:t>
      </w:r>
      <w:r w:rsidRPr="007C092D">
        <w:rPr>
          <w:rFonts w:ascii="Arial" w:hAnsi="Arial" w:cs="Arial" w:hint="cs"/>
          <w:rtl/>
          <w:lang w:bidi="ar-AE"/>
        </w:rPr>
        <w:t>حقوق</w:t>
      </w:r>
      <w:r>
        <w:rPr>
          <w:rFonts w:hint="cs"/>
          <w:rtl/>
          <w:lang w:bidi="ar-AE"/>
        </w:rPr>
        <w:t xml:space="preserve"> </w:t>
      </w:r>
      <w:r w:rsidRPr="007C092D">
        <w:rPr>
          <w:rFonts w:ascii="Arial" w:hAnsi="Arial" w:cs="Arial" w:hint="cs"/>
          <w:rtl/>
          <w:lang w:bidi="ar-AE"/>
        </w:rPr>
        <w:t>الأشخاص</w:t>
      </w:r>
      <w:r>
        <w:rPr>
          <w:rFonts w:hint="cs"/>
          <w:rtl/>
          <w:lang w:bidi="ar-AE"/>
        </w:rPr>
        <w:t xml:space="preserve"> </w:t>
      </w:r>
      <w:r w:rsidRPr="007C092D">
        <w:rPr>
          <w:rFonts w:ascii="Arial" w:hAnsi="Arial" w:cs="Arial" w:hint="cs"/>
          <w:rtl/>
          <w:lang w:bidi="ar-AE"/>
        </w:rPr>
        <w:t>من</w:t>
      </w:r>
      <w:r>
        <w:rPr>
          <w:rFonts w:hint="cs"/>
          <w:rtl/>
          <w:lang w:bidi="ar-AE"/>
        </w:rPr>
        <w:t xml:space="preserve"> </w:t>
      </w:r>
      <w:r w:rsidRPr="007C092D">
        <w:rPr>
          <w:rFonts w:ascii="Arial" w:hAnsi="Arial" w:cs="Arial" w:hint="cs"/>
          <w:rtl/>
          <w:lang w:bidi="ar-AE"/>
        </w:rPr>
        <w:t>ذوي</w:t>
      </w:r>
      <w:r>
        <w:rPr>
          <w:rFonts w:hint="cs"/>
          <w:rtl/>
          <w:lang w:bidi="ar-AE"/>
        </w:rPr>
        <w:t xml:space="preserve"> </w:t>
      </w:r>
      <w:r w:rsidRPr="007C092D">
        <w:rPr>
          <w:rFonts w:ascii="Arial" w:hAnsi="Arial" w:cs="Arial" w:hint="cs"/>
          <w:rtl/>
          <w:lang w:bidi="ar-AE"/>
        </w:rPr>
        <w:t>الاحتياجات</w:t>
      </w:r>
      <w:r>
        <w:rPr>
          <w:rFonts w:hint="cs"/>
          <w:rtl/>
          <w:lang w:bidi="ar-AE"/>
        </w:rPr>
        <w:t xml:space="preserve"> </w:t>
      </w:r>
      <w:r w:rsidRPr="007C092D">
        <w:rPr>
          <w:rFonts w:ascii="Arial" w:hAnsi="Arial" w:cs="Arial" w:hint="cs"/>
          <w:rtl/>
          <w:lang w:bidi="ar-AE"/>
        </w:rPr>
        <w:t>للعام</w:t>
      </w:r>
      <w:r>
        <w:rPr>
          <w:rFonts w:hint="cs"/>
          <w:rtl/>
          <w:lang w:bidi="ar-AE"/>
        </w:rPr>
        <w:t xml:space="preserve"> 1998.</w:t>
      </w:r>
      <w:r>
        <w:rPr>
          <w:rFonts w:cs="David" w:hint="cs"/>
          <w:szCs w:val="24"/>
          <w:rtl/>
        </w:rPr>
        <w:t xml:space="preserve"> </w:t>
      </w:r>
      <w:r>
        <w:rPr>
          <w:rFonts w:cstheme="minorBidi" w:hint="cs"/>
          <w:rtl/>
          <w:lang w:bidi="ar-AE"/>
        </w:rPr>
        <w:t>صيغة التصريح مُرفقة كملحق ز للمناقصة.</w:t>
      </w:r>
    </w:p>
    <w:p w:rsidR="007C092D" w:rsidRPr="00BC1C82" w:rsidRDefault="007C092D" w:rsidP="007C092D">
      <w:pPr>
        <w:pStyle w:val="a7"/>
        <w:numPr>
          <w:ilvl w:val="0"/>
          <w:numId w:val="16"/>
        </w:numPr>
        <w:spacing w:before="120" w:after="120" w:line="360" w:lineRule="auto"/>
        <w:jc w:val="both"/>
        <w:rPr>
          <w:rFonts w:asciiTheme="minorBidi" w:hAnsiTheme="minorBidi" w:cstheme="minorBidi"/>
          <w:szCs w:val="24"/>
        </w:rPr>
      </w:pPr>
      <w:r w:rsidRPr="00BC1C82">
        <w:rPr>
          <w:rFonts w:asciiTheme="minorBidi" w:hAnsiTheme="minorBidi" w:cstheme="minorBidi"/>
          <w:szCs w:val="24"/>
          <w:rtl/>
          <w:lang w:bidi="ar-AE"/>
        </w:rPr>
        <w:t>في حالة كان مُقدم العرض عبارة عن مصلحة تجارية بسيطرة امرأة- يجب إرفاق مصادقة وتصريح بخصوص سيطرة امرأة كما هو مُعرف في تعليمات اللوائح, الأموال والتموين 7.4.9 – تعريفات مستندات المناقصة.</w:t>
      </w:r>
    </w:p>
    <w:p w:rsidR="00115FF5" w:rsidRPr="00115FF5" w:rsidRDefault="00115FF5" w:rsidP="00115FF5">
      <w:pPr>
        <w:pStyle w:val="a7"/>
        <w:numPr>
          <w:ilvl w:val="0"/>
          <w:numId w:val="16"/>
        </w:numPr>
        <w:spacing w:before="120" w:after="120" w:line="360" w:lineRule="auto"/>
        <w:jc w:val="both"/>
        <w:rPr>
          <w:rFonts w:asciiTheme="minorBidi" w:hAnsiTheme="minorBidi" w:cstheme="minorBidi"/>
          <w:szCs w:val="24"/>
        </w:rPr>
      </w:pPr>
      <w:r w:rsidRPr="00115FF5">
        <w:rPr>
          <w:rFonts w:asciiTheme="minorBidi" w:hAnsiTheme="minorBidi" w:cstheme="minorBidi"/>
          <w:szCs w:val="24"/>
          <w:rtl/>
          <w:lang w:bidi="ar-AE"/>
        </w:rPr>
        <w:t>على مُقدم العرض الالتزام بجميع قوانين العمل, اللوائح والأوامر, بالإضافة للاتفاقيات الجماعية في المجالات الخاصة بمجال عمله. على مُقدم العرض أن يُرفق مصادقة من مُدقق حسابات تُشير الى أن الأجر الذي يُدفع لعماله لا يقل عن أجر الحد الأدنى وأنه يتم دفع الأموال عنهم كما تنص على ذلك تعليمات الاتفاقية الجماعية أو أمر التوسع الذي ينطبق عليهم.</w:t>
      </w:r>
    </w:p>
    <w:p w:rsidR="00115FF5" w:rsidRPr="00BC1C82" w:rsidRDefault="00115FF5" w:rsidP="00115FF5">
      <w:pPr>
        <w:pStyle w:val="a7"/>
        <w:numPr>
          <w:ilvl w:val="0"/>
          <w:numId w:val="16"/>
        </w:numPr>
        <w:spacing w:before="120" w:after="120" w:line="360" w:lineRule="auto"/>
        <w:jc w:val="both"/>
        <w:rPr>
          <w:rFonts w:asciiTheme="minorBidi" w:hAnsiTheme="minorBidi" w:cstheme="minorBidi"/>
          <w:szCs w:val="24"/>
        </w:rPr>
      </w:pPr>
      <w:r w:rsidRPr="00BC1C82">
        <w:rPr>
          <w:rFonts w:asciiTheme="minorBidi" w:hAnsiTheme="minorBidi" w:cstheme="minorBidi"/>
          <w:szCs w:val="24"/>
          <w:rtl/>
          <w:lang w:bidi="ar-AE"/>
        </w:rPr>
        <w:t xml:space="preserve">اذا كان مُقدم العرض عبارة عن </w:t>
      </w:r>
      <w:r>
        <w:rPr>
          <w:rFonts w:asciiTheme="minorBidi" w:hAnsiTheme="minorBidi" w:cstheme="minorBidi" w:hint="cs"/>
          <w:szCs w:val="24"/>
          <w:rtl/>
          <w:lang w:bidi="ar-AE"/>
        </w:rPr>
        <w:t>هيئة قانونية</w:t>
      </w:r>
      <w:r w:rsidRPr="00BC1C82">
        <w:rPr>
          <w:rFonts w:asciiTheme="minorBidi" w:hAnsiTheme="minorBidi" w:cstheme="minorBidi"/>
          <w:szCs w:val="24"/>
          <w:rtl/>
          <w:lang w:bidi="ar-AE"/>
        </w:rPr>
        <w:t xml:space="preserve"> </w:t>
      </w:r>
      <w:r w:rsidRPr="00BC1C82">
        <w:rPr>
          <w:rFonts w:asciiTheme="minorBidi" w:hAnsiTheme="minorBidi" w:cstheme="minorBidi"/>
          <w:szCs w:val="24"/>
          <w:rtl/>
        </w:rPr>
        <w:t>[</w:t>
      </w:r>
      <w:r w:rsidRPr="00BC1C82">
        <w:rPr>
          <w:rFonts w:asciiTheme="minorBidi" w:hAnsiTheme="minorBidi" w:cstheme="minorBidi"/>
          <w:szCs w:val="24"/>
          <w:rtl/>
          <w:lang w:bidi="ar-AE"/>
        </w:rPr>
        <w:t>شركة أو شراكة</w:t>
      </w:r>
      <w:r w:rsidRPr="00BC1C82">
        <w:rPr>
          <w:rFonts w:asciiTheme="minorBidi" w:hAnsiTheme="minorBidi" w:cstheme="minorBidi"/>
          <w:szCs w:val="24"/>
          <w:rtl/>
        </w:rPr>
        <w:t>]</w:t>
      </w:r>
      <w:r w:rsidRPr="00BC1C82">
        <w:rPr>
          <w:rFonts w:asciiTheme="minorBidi" w:hAnsiTheme="minorBidi" w:cstheme="minorBidi"/>
          <w:szCs w:val="24"/>
          <w:rtl/>
          <w:lang w:bidi="ar-AE"/>
        </w:rPr>
        <w:t>- فإن مُقدم العرض يجب أن يكون مُسجل في إسرائيل حسب القانون في السجل الرسمي المرتبط بال</w:t>
      </w:r>
      <w:r>
        <w:rPr>
          <w:rFonts w:asciiTheme="minorBidi" w:hAnsiTheme="minorBidi" w:cstheme="minorBidi"/>
          <w:szCs w:val="24"/>
          <w:rtl/>
          <w:lang w:bidi="ar-AE"/>
        </w:rPr>
        <w:t>هيئة قانونية</w:t>
      </w:r>
      <w:r w:rsidRPr="00BC1C82">
        <w:rPr>
          <w:rFonts w:asciiTheme="minorBidi" w:hAnsiTheme="minorBidi" w:cstheme="minorBidi"/>
          <w:szCs w:val="24"/>
          <w:rtl/>
          <w:lang w:bidi="ar-AE"/>
        </w:rPr>
        <w:t xml:space="preserve">, عدم وجود ديون عليه لمُسجل الشركات أو الشراكات, عن السنوات التي تسبق السنة التي يتم فيها تقديم العروض وهو غير مُخالف للقانون ولا يوجد عليه إنذار قبل التسجيل كمُخالف للقانون. لإثبات استيفاء مُقدم العرض لهذا الشرط, عليه أن يُرفق في حالة كونه عبارة عن </w:t>
      </w:r>
      <w:r>
        <w:rPr>
          <w:rFonts w:asciiTheme="minorBidi" w:hAnsiTheme="minorBidi" w:cstheme="minorBidi" w:hint="cs"/>
          <w:szCs w:val="24"/>
          <w:rtl/>
          <w:lang w:bidi="ar-AE"/>
        </w:rPr>
        <w:t>هيئة قانونية</w:t>
      </w:r>
      <w:r w:rsidRPr="00BC1C82">
        <w:rPr>
          <w:rFonts w:asciiTheme="minorBidi" w:hAnsiTheme="minorBidi" w:cstheme="minorBidi"/>
          <w:szCs w:val="24"/>
          <w:rtl/>
          <w:lang w:bidi="ar-AE"/>
        </w:rPr>
        <w:t xml:space="preserve"> </w:t>
      </w:r>
      <w:r w:rsidRPr="00BC1C82">
        <w:rPr>
          <w:rFonts w:asciiTheme="minorBidi" w:hAnsiTheme="minorBidi" w:cstheme="minorBidi"/>
          <w:szCs w:val="24"/>
          <w:rtl/>
        </w:rPr>
        <w:t>[</w:t>
      </w:r>
      <w:r w:rsidRPr="00BC1C82">
        <w:rPr>
          <w:rFonts w:asciiTheme="minorBidi" w:hAnsiTheme="minorBidi" w:cstheme="minorBidi"/>
          <w:szCs w:val="24"/>
          <w:rtl/>
          <w:lang w:bidi="ar-AE"/>
        </w:rPr>
        <w:t>شركة أو شراكة</w:t>
      </w:r>
      <w:r w:rsidRPr="00BC1C82">
        <w:rPr>
          <w:rFonts w:asciiTheme="minorBidi" w:hAnsiTheme="minorBidi" w:cstheme="minorBidi"/>
          <w:szCs w:val="24"/>
          <w:rtl/>
        </w:rPr>
        <w:t>]</w:t>
      </w:r>
      <w:r w:rsidRPr="00BC1C82">
        <w:rPr>
          <w:rFonts w:asciiTheme="minorBidi" w:hAnsiTheme="minorBidi" w:cstheme="minorBidi"/>
          <w:szCs w:val="24"/>
          <w:rtl/>
          <w:lang w:bidi="ar-AE"/>
        </w:rPr>
        <w:t xml:space="preserve"> – شهادة تسجيل ومُلخص تسجيل مُحتلن من مسجل الشركات أو الشراكات ساري المفعول لموعد تقديم العروض أو ساري المفعول حتى 7 أيام من موعد تقديم العروض.</w:t>
      </w:r>
    </w:p>
    <w:p w:rsidR="00115FF5" w:rsidRPr="00BC1C82" w:rsidRDefault="00115FF5" w:rsidP="00115FF5">
      <w:pPr>
        <w:pStyle w:val="a7"/>
        <w:spacing w:before="120" w:after="120" w:line="360" w:lineRule="auto"/>
        <w:ind w:left="360"/>
        <w:jc w:val="both"/>
        <w:rPr>
          <w:rFonts w:asciiTheme="minorBidi" w:hAnsiTheme="minorBidi" w:cstheme="minorBidi"/>
          <w:szCs w:val="24"/>
          <w:rtl/>
        </w:rPr>
      </w:pPr>
      <w:r w:rsidRPr="00BC1C82">
        <w:rPr>
          <w:rFonts w:asciiTheme="minorBidi" w:hAnsiTheme="minorBidi" w:cstheme="minorBidi"/>
          <w:szCs w:val="24"/>
          <w:rtl/>
          <w:lang w:bidi="ar-AE"/>
        </w:rPr>
        <w:t xml:space="preserve">في حالة لم يكن مُقدم العرض عبارة عن </w:t>
      </w:r>
      <w:r>
        <w:rPr>
          <w:rFonts w:asciiTheme="minorBidi" w:hAnsiTheme="minorBidi" w:cstheme="minorBidi" w:hint="cs"/>
          <w:szCs w:val="24"/>
          <w:rtl/>
          <w:lang w:bidi="ar-AE"/>
        </w:rPr>
        <w:t>هيئة قانونية</w:t>
      </w:r>
      <w:r w:rsidRPr="00BC1C82">
        <w:rPr>
          <w:rFonts w:asciiTheme="minorBidi" w:hAnsiTheme="minorBidi" w:cstheme="minorBidi"/>
          <w:szCs w:val="24"/>
          <w:rtl/>
          <w:lang w:bidi="ar-AE"/>
        </w:rPr>
        <w:t xml:space="preserve"> – عليه أن يُرفق شهادة مُشتغل مرخص.</w:t>
      </w:r>
    </w:p>
    <w:p w:rsidR="00907288" w:rsidRDefault="00907288" w:rsidP="001B76CD">
      <w:pPr>
        <w:numPr>
          <w:ilvl w:val="0"/>
          <w:numId w:val="16"/>
        </w:numPr>
        <w:spacing w:line="360" w:lineRule="auto"/>
        <w:jc w:val="both"/>
        <w:rPr>
          <w:rFonts w:cs="David"/>
          <w:szCs w:val="24"/>
        </w:rPr>
      </w:pPr>
      <w:r>
        <w:rPr>
          <w:rFonts w:cstheme="minorBidi" w:hint="cs"/>
          <w:szCs w:val="24"/>
          <w:rtl/>
          <w:lang w:bidi="ar-AE"/>
        </w:rPr>
        <w:t xml:space="preserve">العرض الذي لن يتم تقديمه وفقاً لتعليمات هذا البند قد يتم إقصاءه كلياً. </w:t>
      </w:r>
      <w:r w:rsidR="00547C69">
        <w:rPr>
          <w:rFonts w:cstheme="minorBidi" w:hint="cs"/>
          <w:szCs w:val="24"/>
          <w:rtl/>
          <w:lang w:bidi="ar-AE"/>
        </w:rPr>
        <w:t>تحفظ صاحبة الدعوة لنفسها الحق, لكنها غير مُلزمة للقيام بذلك, بأن تقوم بتصليح الأخطاء التقنية التي وردت في العقد لملائمتها مع متطلبات التوجه والتوجه لمُقدمي العروض بطلب الإكمال والتوضيحات.</w:t>
      </w:r>
    </w:p>
    <w:p w:rsidR="00221514" w:rsidRDefault="00221514" w:rsidP="00221514">
      <w:pPr>
        <w:widowControl w:val="0"/>
        <w:overflowPunct w:val="0"/>
        <w:autoSpaceDE w:val="0"/>
        <w:autoSpaceDN w:val="0"/>
        <w:adjustRightInd w:val="0"/>
        <w:spacing w:before="120" w:after="60"/>
        <w:jc w:val="both"/>
        <w:textAlignment w:val="baseline"/>
        <w:rPr>
          <w:rFonts w:asciiTheme="minorBidi" w:hAnsiTheme="minorBidi" w:cstheme="minorBidi"/>
          <w:sz w:val="20"/>
          <w:szCs w:val="24"/>
          <w:rtl/>
        </w:rPr>
      </w:pPr>
      <w:r w:rsidRPr="00BC1C82">
        <w:rPr>
          <w:rFonts w:asciiTheme="minorBidi" w:hAnsiTheme="minorBidi" w:cstheme="minorBidi"/>
          <w:szCs w:val="24"/>
          <w:rtl/>
          <w:lang w:bidi="ar-AE"/>
        </w:rPr>
        <w:t>يمكن</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توجيه</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 xml:space="preserve">الأسئلة الاستفسارية خطياً </w:t>
      </w:r>
      <w:r w:rsidRPr="00BC1C82">
        <w:rPr>
          <w:rFonts w:asciiTheme="minorBidi" w:hAnsiTheme="minorBidi" w:cstheme="minorBidi"/>
          <w:b/>
          <w:bCs/>
          <w:szCs w:val="24"/>
          <w:rtl/>
          <w:lang w:bidi="ar-AE"/>
        </w:rPr>
        <w:t xml:space="preserve">حتى تاريخ </w:t>
      </w:r>
      <w:r>
        <w:rPr>
          <w:rFonts w:asciiTheme="minorBidi" w:hAnsiTheme="minorBidi" w:cstheme="minorBidi" w:hint="cs"/>
          <w:b/>
          <w:bCs/>
          <w:szCs w:val="24"/>
          <w:rtl/>
          <w:lang w:bidi="ar-AE"/>
        </w:rPr>
        <w:t>28 أيار</w:t>
      </w:r>
      <w:r w:rsidRPr="00BC1C82">
        <w:rPr>
          <w:rFonts w:asciiTheme="minorBidi" w:hAnsiTheme="minorBidi" w:cstheme="minorBidi"/>
          <w:b/>
          <w:bCs/>
          <w:szCs w:val="24"/>
          <w:rtl/>
          <w:lang w:bidi="ar-AE"/>
        </w:rPr>
        <w:t xml:space="preserve"> تمام الساعة</w:t>
      </w:r>
      <w:r w:rsidRPr="00BC1C82">
        <w:rPr>
          <w:rFonts w:asciiTheme="minorBidi" w:hAnsiTheme="minorBidi" w:cstheme="minorBidi"/>
          <w:b/>
          <w:bCs/>
          <w:szCs w:val="24"/>
          <w:rtl/>
        </w:rPr>
        <w:t xml:space="preserve"> 12:00</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يجب</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إرسال</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الأسئلة</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بالبريد</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الالكتروني</w:t>
      </w:r>
      <w:r w:rsidRPr="00BC1C82">
        <w:rPr>
          <w:rFonts w:asciiTheme="minorBidi" w:hAnsiTheme="minorBidi" w:cstheme="minorBidi"/>
          <w:szCs w:val="24"/>
          <w:rtl/>
        </w:rPr>
        <w:t xml:space="preserve"> – </w:t>
      </w:r>
      <w:hyperlink r:id="rId6" w:history="1">
        <w:r w:rsidRPr="009168ED">
          <w:rPr>
            <w:rStyle w:val="Hyperlink"/>
            <w:rFonts w:cs="David"/>
            <w:szCs w:val="24"/>
          </w:rPr>
          <w:t>eranma@mof.gov.il</w:t>
        </w:r>
      </w:hyperlink>
      <w:r w:rsidRPr="00BC1C82">
        <w:rPr>
          <w:rFonts w:asciiTheme="minorBidi" w:hAnsiTheme="minorBidi" w:cstheme="minorBidi"/>
          <w:szCs w:val="24"/>
          <w:rtl/>
        </w:rPr>
        <w:t xml:space="preserve"> . </w:t>
      </w:r>
      <w:r w:rsidRPr="00BC1C82">
        <w:rPr>
          <w:rFonts w:asciiTheme="minorBidi" w:hAnsiTheme="minorBidi" w:cstheme="minorBidi"/>
          <w:szCs w:val="24"/>
          <w:rtl/>
          <w:lang w:bidi="ar-AE"/>
        </w:rPr>
        <w:t>الأسئلة الاستفسارية التي</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تصل</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لصاحب الدعوة</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بعد</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هذا</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الموعد</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أو</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التي</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يتم</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توجيهها</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بطريقة</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أخرى</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لن</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يتم</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الرد</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عليها</w:t>
      </w:r>
      <w:r w:rsidRPr="00BC1C82">
        <w:rPr>
          <w:rFonts w:asciiTheme="minorBidi" w:hAnsiTheme="minorBidi" w:cstheme="minorBidi"/>
          <w:szCs w:val="24"/>
          <w:rtl/>
        </w:rPr>
        <w:t xml:space="preserve">. </w:t>
      </w:r>
    </w:p>
    <w:p w:rsidR="00221514" w:rsidRPr="00BC1C82" w:rsidRDefault="00221514" w:rsidP="00221514">
      <w:pPr>
        <w:widowControl w:val="0"/>
        <w:overflowPunct w:val="0"/>
        <w:autoSpaceDE w:val="0"/>
        <w:autoSpaceDN w:val="0"/>
        <w:adjustRightInd w:val="0"/>
        <w:spacing w:before="120" w:after="60"/>
        <w:jc w:val="both"/>
        <w:textAlignment w:val="baseline"/>
        <w:rPr>
          <w:rFonts w:asciiTheme="minorBidi" w:hAnsiTheme="minorBidi" w:cstheme="minorBidi"/>
          <w:sz w:val="20"/>
          <w:szCs w:val="24"/>
          <w:rtl/>
          <w:lang w:bidi="ar-AE"/>
        </w:rPr>
      </w:pPr>
      <w:r>
        <w:rPr>
          <w:rFonts w:asciiTheme="minorBidi" w:hAnsiTheme="minorBidi" w:cstheme="minorBidi" w:hint="cs"/>
          <w:sz w:val="20"/>
          <w:szCs w:val="24"/>
          <w:rtl/>
          <w:lang w:bidi="ar-AE"/>
        </w:rPr>
        <w:t>جهة التواصل من قبل الوزارة بخصوص هذه المناقصة, هو السيد عيران مانسنو, مدير مجال الميزانية والمشتريات في وزارة المالية, بواسطة هاتف رقم 5317253-02.</w:t>
      </w:r>
    </w:p>
    <w:p w:rsidR="00C375E3" w:rsidRDefault="00C375E3" w:rsidP="00C375E3">
      <w:pPr>
        <w:spacing w:after="240" w:line="276" w:lineRule="auto"/>
        <w:jc w:val="both"/>
        <w:rPr>
          <w:rFonts w:asciiTheme="minorBidi" w:hAnsiTheme="minorBidi" w:cstheme="minorBidi"/>
          <w:szCs w:val="24"/>
        </w:rPr>
      </w:pPr>
      <w:r>
        <w:rPr>
          <w:rFonts w:asciiTheme="minorBidi" w:hAnsiTheme="minorBidi" w:cstheme="minorBidi" w:hint="cs"/>
          <w:szCs w:val="24"/>
          <w:rtl/>
          <w:lang w:bidi="ar-AE"/>
        </w:rPr>
        <w:lastRenderedPageBreak/>
        <w:t xml:space="preserve">يُمكن تحميل جميع مستندات المناقصة, بدون دفع, ابتداءً من موعد نشرها, من موقع مديرية المشتريات الحكومية بالعنوان </w:t>
      </w:r>
      <w:hyperlink r:id="rId7" w:history="1">
        <w:r w:rsidRPr="003666D1">
          <w:rPr>
            <w:rStyle w:val="Hyperlink"/>
            <w:rFonts w:asciiTheme="minorBidi" w:hAnsiTheme="minorBidi" w:cstheme="minorBidi"/>
            <w:szCs w:val="24"/>
          </w:rPr>
          <w:t>www.mr.gov.il</w:t>
        </w:r>
      </w:hyperlink>
      <w:r w:rsidRPr="003666D1">
        <w:rPr>
          <w:rFonts w:asciiTheme="minorBidi" w:hAnsiTheme="minorBidi" w:cstheme="minorBidi"/>
          <w:szCs w:val="24"/>
          <w:rtl/>
        </w:rPr>
        <w:t xml:space="preserve"> </w:t>
      </w:r>
      <w:r>
        <w:rPr>
          <w:rFonts w:asciiTheme="minorBidi" w:hAnsiTheme="minorBidi" w:cstheme="minorBidi" w:hint="cs"/>
          <w:szCs w:val="24"/>
          <w:rtl/>
          <w:lang w:bidi="ar-AE"/>
        </w:rPr>
        <w:t>تحت العنوان "مناقصات وزارية".</w:t>
      </w:r>
    </w:p>
    <w:p w:rsidR="00C375E3" w:rsidRPr="00BC1C82" w:rsidRDefault="00C375E3" w:rsidP="00E13210">
      <w:pPr>
        <w:widowControl w:val="0"/>
        <w:overflowPunct w:val="0"/>
        <w:autoSpaceDE w:val="0"/>
        <w:autoSpaceDN w:val="0"/>
        <w:adjustRightInd w:val="0"/>
        <w:spacing w:before="120" w:after="120"/>
        <w:jc w:val="both"/>
        <w:textAlignment w:val="baseline"/>
        <w:rPr>
          <w:rFonts w:asciiTheme="minorBidi" w:hAnsiTheme="minorBidi" w:cstheme="minorBidi"/>
          <w:b/>
          <w:bCs/>
          <w:sz w:val="20"/>
          <w:szCs w:val="24"/>
          <w:rtl/>
        </w:rPr>
      </w:pPr>
      <w:r w:rsidRPr="00BC1C82">
        <w:rPr>
          <w:rFonts w:asciiTheme="minorBidi" w:hAnsiTheme="minorBidi" w:cstheme="minorBidi"/>
          <w:b/>
          <w:bCs/>
          <w:sz w:val="20"/>
          <w:szCs w:val="24"/>
          <w:rtl/>
          <w:lang w:bidi="ar-AE"/>
        </w:rPr>
        <w:t>الموعد</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الأخير</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لتقديم</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العروض</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هو</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بتاريخ</w:t>
      </w:r>
      <w:r w:rsidRPr="00BC1C82">
        <w:rPr>
          <w:rFonts w:asciiTheme="minorBidi" w:hAnsiTheme="minorBidi" w:cstheme="minorBidi"/>
          <w:b/>
          <w:bCs/>
          <w:sz w:val="20"/>
          <w:szCs w:val="24"/>
          <w:rtl/>
        </w:rPr>
        <w:t xml:space="preserve"> 10 </w:t>
      </w:r>
      <w:r>
        <w:rPr>
          <w:rFonts w:asciiTheme="minorBidi" w:hAnsiTheme="minorBidi" w:cstheme="minorBidi" w:hint="cs"/>
          <w:b/>
          <w:bCs/>
          <w:szCs w:val="24"/>
          <w:rtl/>
          <w:lang w:bidi="ar-AE"/>
        </w:rPr>
        <w:t>حزيران</w:t>
      </w:r>
      <w:r w:rsidRPr="00BC1C82">
        <w:rPr>
          <w:rFonts w:asciiTheme="minorBidi" w:hAnsiTheme="minorBidi" w:cstheme="minorBidi"/>
          <w:b/>
          <w:bCs/>
          <w:szCs w:val="24"/>
          <w:rtl/>
          <w:lang w:bidi="ar-AE"/>
        </w:rPr>
        <w:t xml:space="preserve"> 2018 في تمام </w:t>
      </w:r>
      <w:r w:rsidRPr="00BC1C82">
        <w:rPr>
          <w:rFonts w:asciiTheme="minorBidi" w:hAnsiTheme="minorBidi" w:cstheme="minorBidi"/>
          <w:b/>
          <w:bCs/>
          <w:sz w:val="20"/>
          <w:szCs w:val="24"/>
          <w:rtl/>
          <w:lang w:bidi="ar-AE"/>
        </w:rPr>
        <w:t>الساعة</w:t>
      </w:r>
      <w:r w:rsidRPr="00BC1C82">
        <w:rPr>
          <w:rFonts w:asciiTheme="minorBidi" w:hAnsiTheme="minorBidi" w:cstheme="minorBidi"/>
          <w:b/>
          <w:bCs/>
          <w:sz w:val="20"/>
          <w:szCs w:val="24"/>
          <w:rtl/>
        </w:rPr>
        <w:t xml:space="preserve"> 12:00. </w:t>
      </w:r>
      <w:r w:rsidRPr="00BC1C82">
        <w:rPr>
          <w:rFonts w:asciiTheme="minorBidi" w:hAnsiTheme="minorBidi" w:cstheme="minorBidi"/>
          <w:b/>
          <w:bCs/>
          <w:sz w:val="20"/>
          <w:szCs w:val="24"/>
          <w:rtl/>
          <w:lang w:bidi="ar-AE"/>
        </w:rPr>
        <w:t>يجب</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تقديم</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العروض</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الى</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صندوق</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المناقصات</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في</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بهو</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مدخل</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مبنى</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وزارة</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المالية</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في</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شارع</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اليعيزر</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كابلان</w:t>
      </w:r>
      <w:r w:rsidRPr="00BC1C82">
        <w:rPr>
          <w:rFonts w:asciiTheme="minorBidi" w:hAnsiTheme="minorBidi" w:cstheme="minorBidi"/>
          <w:b/>
          <w:bCs/>
          <w:sz w:val="20"/>
          <w:szCs w:val="24"/>
          <w:rtl/>
        </w:rPr>
        <w:t xml:space="preserve"> </w:t>
      </w:r>
      <w:r w:rsidR="00E13210">
        <w:rPr>
          <w:rFonts w:asciiTheme="minorBidi" w:hAnsiTheme="minorBidi" w:cstheme="minorBidi" w:hint="cs"/>
          <w:b/>
          <w:bCs/>
          <w:sz w:val="20"/>
          <w:szCs w:val="24"/>
          <w:rtl/>
          <w:lang w:bidi="ar-AE"/>
        </w:rPr>
        <w:t>1 مجمع المباني الحكومية في القدس</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مقابل</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نقطة</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حراس</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الأمن</w:t>
      </w:r>
      <w:r w:rsidRPr="00BC1C82">
        <w:rPr>
          <w:rFonts w:asciiTheme="minorBidi" w:hAnsiTheme="minorBidi" w:cstheme="minorBidi"/>
          <w:b/>
          <w:bCs/>
          <w:sz w:val="20"/>
          <w:szCs w:val="24"/>
          <w:rtl/>
        </w:rPr>
        <w:t xml:space="preserve">). </w:t>
      </w:r>
    </w:p>
    <w:p w:rsidR="00C375E3" w:rsidRPr="00BC1C82" w:rsidRDefault="00C375E3" w:rsidP="00C375E3">
      <w:pPr>
        <w:widowControl w:val="0"/>
        <w:overflowPunct w:val="0"/>
        <w:autoSpaceDE w:val="0"/>
        <w:autoSpaceDN w:val="0"/>
        <w:adjustRightInd w:val="0"/>
        <w:spacing w:before="120" w:after="120"/>
        <w:jc w:val="both"/>
        <w:textAlignment w:val="baseline"/>
        <w:rPr>
          <w:rFonts w:asciiTheme="minorBidi" w:hAnsiTheme="minorBidi" w:cstheme="minorBidi"/>
          <w:b/>
          <w:bCs/>
          <w:sz w:val="20"/>
          <w:szCs w:val="24"/>
          <w:rtl/>
        </w:rPr>
      </w:pPr>
      <w:r w:rsidRPr="00BC1C82">
        <w:rPr>
          <w:rFonts w:asciiTheme="minorBidi" w:hAnsiTheme="minorBidi" w:cstheme="minorBidi"/>
          <w:b/>
          <w:bCs/>
          <w:sz w:val="20"/>
          <w:szCs w:val="24"/>
          <w:rtl/>
          <w:lang w:bidi="ar-AE"/>
        </w:rPr>
        <w:t>يحق</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للوزارة</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في</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كل</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حين</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في</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إعلان</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يتم</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نشره</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تقديم</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أو</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تأجيل</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الموعد</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الأخير</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لتقديم</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العروض</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وكذلك</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تغيير</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مواعيد</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وشروط</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أخرى</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تتعلق</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بالمناقصة</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بموجب</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اعتباراتها</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الحصرية</w:t>
      </w:r>
      <w:r w:rsidRPr="00BC1C82">
        <w:rPr>
          <w:rFonts w:asciiTheme="minorBidi" w:hAnsiTheme="minorBidi" w:cstheme="minorBidi"/>
          <w:b/>
          <w:bCs/>
          <w:sz w:val="20"/>
          <w:szCs w:val="24"/>
          <w:rtl/>
        </w:rPr>
        <w:t>.</w:t>
      </w:r>
    </w:p>
    <w:p w:rsidR="00C375E3" w:rsidRPr="00E13210" w:rsidRDefault="00C375E3" w:rsidP="00E13210">
      <w:pPr>
        <w:widowControl w:val="0"/>
        <w:overflowPunct w:val="0"/>
        <w:autoSpaceDE w:val="0"/>
        <w:autoSpaceDN w:val="0"/>
        <w:adjustRightInd w:val="0"/>
        <w:spacing w:before="120" w:after="120"/>
        <w:jc w:val="both"/>
        <w:textAlignment w:val="baseline"/>
        <w:rPr>
          <w:rFonts w:asciiTheme="minorBidi" w:hAnsiTheme="minorBidi" w:cstheme="minorBidi"/>
          <w:sz w:val="20"/>
          <w:szCs w:val="24"/>
          <w:rtl/>
          <w:lang w:bidi="ar-AE"/>
        </w:rPr>
      </w:pPr>
      <w:r w:rsidRPr="00BC1C82">
        <w:rPr>
          <w:rFonts w:asciiTheme="minorBidi" w:hAnsiTheme="minorBidi" w:cstheme="minorBidi"/>
          <w:b/>
          <w:bCs/>
          <w:sz w:val="20"/>
          <w:szCs w:val="24"/>
          <w:rtl/>
          <w:lang w:bidi="ar-AE"/>
        </w:rPr>
        <w:t>في</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حال</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وجود</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تناقض</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بين</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تعليمات</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هذا</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الإعلان</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والتعليمات</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الموجودة</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في</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كتيب</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المناقصة</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فإن</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الأفضلية</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تكون</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للأخيرة</w:t>
      </w:r>
      <w:r w:rsidRPr="00BC1C82">
        <w:rPr>
          <w:rFonts w:asciiTheme="minorBidi" w:hAnsiTheme="minorBidi" w:cstheme="minorBidi"/>
          <w:sz w:val="20"/>
          <w:szCs w:val="24"/>
          <w:rtl/>
        </w:rPr>
        <w:t>.</w:t>
      </w:r>
    </w:p>
    <w:sectPr w:rsidR="00C375E3" w:rsidRPr="00E13210"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15:restartNumberingAfterBreak="0">
    <w:nsid w:val="07E21999"/>
    <w:multiLevelType w:val="multilevel"/>
    <w:tmpl w:val="C0B8C5B2"/>
    <w:lvl w:ilvl="0">
      <w:start w:val="1"/>
      <w:numFmt w:val="decimal"/>
      <w:lvlText w:val="%1."/>
      <w:lvlJc w:val="left"/>
      <w:pPr>
        <w:tabs>
          <w:tab w:val="num" w:pos="720"/>
        </w:tabs>
        <w:ind w:left="720" w:hanging="720"/>
      </w:pPr>
      <w:rPr>
        <w:rFonts w:cs="David"/>
      </w:rPr>
    </w:lvl>
    <w:lvl w:ilvl="1">
      <w:start w:val="1"/>
      <w:numFmt w:val="decimal"/>
      <w:pStyle w:val="1"/>
      <w:isLgl/>
      <w:lvlText w:val="%1.%2."/>
      <w:lvlJc w:val="left"/>
      <w:pPr>
        <w:tabs>
          <w:tab w:val="num" w:pos="1418"/>
        </w:tabs>
        <w:ind w:left="1418" w:hanging="698"/>
      </w:pPr>
      <w:rPr>
        <w:rFonts w:cs="David"/>
        <w:b w:val="0"/>
        <w:bCs w:val="0"/>
        <w:sz w:val="24"/>
        <w:szCs w:val="24"/>
        <w:lang w:val="en-US" w:bidi="he-IL"/>
      </w:rPr>
    </w:lvl>
    <w:lvl w:ilvl="2">
      <w:start w:val="1"/>
      <w:numFmt w:val="decimal"/>
      <w:lvlText w:val="%1.%2.%3."/>
      <w:lvlJc w:val="left"/>
      <w:pPr>
        <w:tabs>
          <w:tab w:val="num" w:pos="2155"/>
        </w:tabs>
        <w:ind w:left="2155" w:hanging="737"/>
      </w:pPr>
      <w:rPr>
        <w:rFonts w:cs="David"/>
        <w:b w:val="0"/>
        <w:bCs w:val="0"/>
        <w:sz w:val="24"/>
        <w:szCs w:val="24"/>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 w15:restartNumberingAfterBreak="0">
    <w:nsid w:val="0ADB1807"/>
    <w:multiLevelType w:val="multilevel"/>
    <w:tmpl w:val="FA042ADA"/>
    <w:lvl w:ilvl="0">
      <w:start w:val="1"/>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 w15:restartNumberingAfterBreak="0">
    <w:nsid w:val="10B82797"/>
    <w:multiLevelType w:val="multilevel"/>
    <w:tmpl w:val="CB2CFB36"/>
    <w:numStyleLink w:val="-"/>
  </w:abstractNum>
  <w:abstractNum w:abstractNumId="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 w15:restartNumberingAfterBreak="0">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4690D37"/>
    <w:multiLevelType w:val="multilevel"/>
    <w:tmpl w:val="2C7611E6"/>
    <w:numStyleLink w:val="-0"/>
  </w:abstractNum>
  <w:abstractNum w:abstractNumId="8" w15:restartNumberingAfterBreak="0">
    <w:nsid w:val="26170A81"/>
    <w:multiLevelType w:val="multilevel"/>
    <w:tmpl w:val="2D0EE864"/>
    <w:lvl w:ilvl="0">
      <w:start w:val="1"/>
      <w:numFmt w:val="decimal"/>
      <w:lvlText w:val="%1."/>
      <w:lvlJc w:val="left"/>
      <w:pPr>
        <w:tabs>
          <w:tab w:val="num" w:pos="720"/>
        </w:tabs>
        <w:ind w:left="720" w:hanging="720"/>
      </w:pPr>
      <w:rPr>
        <w:rFonts w:hint="default"/>
        <w:b w:val="0"/>
        <w:bCs w:val="0"/>
        <w:lang w:bidi="he-IL"/>
      </w:rPr>
    </w:lvl>
    <w:lvl w:ilvl="1">
      <w:start w:val="1"/>
      <w:numFmt w:val="decimal"/>
      <w:isLgl/>
      <w:lvlText w:val="%1.%2."/>
      <w:lvlJc w:val="left"/>
      <w:pPr>
        <w:tabs>
          <w:tab w:val="num" w:pos="1406"/>
        </w:tabs>
        <w:ind w:left="1406" w:hanging="698"/>
      </w:pPr>
      <w:rPr>
        <w:rFonts w:hint="default"/>
        <w:lang w:bidi="he-IL"/>
      </w:rPr>
    </w:lvl>
    <w:lvl w:ilvl="2">
      <w:start w:val="1"/>
      <w:numFmt w:val="decimal"/>
      <w:lvlText w:val="%1.%2.%3."/>
      <w:lvlJc w:val="left"/>
      <w:pPr>
        <w:tabs>
          <w:tab w:val="num" w:pos="2155"/>
        </w:tabs>
        <w:ind w:left="2155" w:hanging="737"/>
      </w:pPr>
      <w:rPr>
        <w:rFonts w:hint="default"/>
        <w:b w:val="0"/>
        <w:bCs w:val="0"/>
        <w:lang w:bidi="he-IL"/>
      </w:rPr>
    </w:lvl>
    <w:lvl w:ilvl="3">
      <w:start w:val="1"/>
      <w:numFmt w:val="decimal"/>
      <w:lvlText w:val="%1.%2.%3.%4."/>
      <w:lvlJc w:val="left"/>
      <w:pPr>
        <w:tabs>
          <w:tab w:val="num" w:pos="3005"/>
        </w:tabs>
        <w:ind w:left="3005" w:hanging="85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15:restartNumberingAfterBreak="0">
    <w:nsid w:val="37B61237"/>
    <w:multiLevelType w:val="multilevel"/>
    <w:tmpl w:val="3B7C7964"/>
    <w:lvl w:ilvl="0">
      <w:start w:val="1"/>
      <w:numFmt w:val="decimal"/>
      <w:lvlText w:val="%1."/>
      <w:lvlJc w:val="left"/>
      <w:pPr>
        <w:ind w:left="360" w:hanging="360"/>
      </w:pPr>
      <w:rPr>
        <w:rFonts w:hint="default"/>
        <w:b/>
        <w:bCs/>
        <w:sz w:val="26"/>
      </w:rPr>
    </w:lvl>
    <w:lvl w:ilvl="1">
      <w:start w:val="1"/>
      <w:numFmt w:val="decimal"/>
      <w:lvlText w:val="%1.%2."/>
      <w:lvlJc w:val="left"/>
      <w:pPr>
        <w:ind w:left="1069" w:hanging="360"/>
      </w:pPr>
      <w:rPr>
        <w:rFonts w:hint="default"/>
        <w:b w:val="0"/>
        <w:bCs w:val="0"/>
        <w:sz w:val="26"/>
        <w:lang w:bidi="he-IL"/>
      </w:rPr>
    </w:lvl>
    <w:lvl w:ilvl="2">
      <w:start w:val="1"/>
      <w:numFmt w:val="decimal"/>
      <w:lvlText w:val="%1.%2.%3."/>
      <w:lvlJc w:val="left"/>
      <w:pPr>
        <w:ind w:left="1440" w:hanging="720"/>
      </w:pPr>
      <w:rPr>
        <w:rFonts w:hint="default"/>
        <w:sz w:val="26"/>
      </w:rPr>
    </w:lvl>
    <w:lvl w:ilvl="3">
      <w:start w:val="1"/>
      <w:numFmt w:val="decimal"/>
      <w:lvlText w:val="%1.%2.%3.%4."/>
      <w:lvlJc w:val="left"/>
      <w:pPr>
        <w:ind w:left="1800" w:hanging="72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10" w15:restartNumberingAfterBreak="0">
    <w:nsid w:val="46876636"/>
    <w:multiLevelType w:val="multilevel"/>
    <w:tmpl w:val="947023FC"/>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 w15:restartNumberingAfterBreak="0">
    <w:nsid w:val="477D4CEE"/>
    <w:multiLevelType w:val="multilevel"/>
    <w:tmpl w:val="2C7611E6"/>
    <w:numStyleLink w:val="-0"/>
  </w:abstractNum>
  <w:abstractNum w:abstractNumId="12" w15:restartNumberingAfterBreak="0">
    <w:nsid w:val="52C63965"/>
    <w:multiLevelType w:val="multilevel"/>
    <w:tmpl w:val="CB2CFB36"/>
    <w:numStyleLink w:val="-"/>
  </w:abstractNum>
  <w:abstractNum w:abstractNumId="13" w15:restartNumberingAfterBreak="0">
    <w:nsid w:val="598E55C3"/>
    <w:multiLevelType w:val="multilevel"/>
    <w:tmpl w:val="C8BC7A70"/>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5" w15:restartNumberingAfterBreak="0">
    <w:nsid w:val="5D8B5BC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17" w15:restartNumberingAfterBreak="0">
    <w:nsid w:val="6819445F"/>
    <w:multiLevelType w:val="hybridMultilevel"/>
    <w:tmpl w:val="57A02FF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EBB0D99"/>
    <w:multiLevelType w:val="hybridMultilevel"/>
    <w:tmpl w:val="D3E8EB1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7"/>
  </w:num>
  <w:num w:numId="2">
    <w:abstractNumId w:val="14"/>
  </w:num>
  <w:num w:numId="3">
    <w:abstractNumId w:val="4"/>
  </w:num>
  <w:num w:numId="4">
    <w:abstractNumId w:val="6"/>
  </w:num>
  <w:num w:numId="5">
    <w:abstractNumId w:val="3"/>
  </w:num>
  <w:num w:numId="6">
    <w:abstractNumId w:val="11"/>
  </w:num>
  <w:num w:numId="7">
    <w:abstractNumId w:val="12"/>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num>
  <w:num w:numId="10">
    <w:abstractNumId w:val="16"/>
  </w:num>
  <w:num w:numId="11">
    <w:abstractNumId w:val="10"/>
  </w:num>
  <w:num w:numId="12">
    <w:abstractNumId w:val="2"/>
  </w:num>
  <w:num w:numId="13">
    <w:abstractNumId w:val="9"/>
  </w:num>
  <w:num w:numId="14">
    <w:abstractNumId w:val="17"/>
  </w:num>
  <w:num w:numId="15">
    <w:abstractNumId w:val="18"/>
  </w:num>
  <w:num w:numId="16">
    <w:abstractNumId w:val="15"/>
  </w:num>
  <w:num w:numId="17">
    <w:abstractNumId w:val="8"/>
  </w:num>
  <w:num w:numId="18">
    <w:abstractNumId w:val="1"/>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595"/>
    <w:rsid w:val="00014182"/>
    <w:rsid w:val="00047C97"/>
    <w:rsid w:val="000520B7"/>
    <w:rsid w:val="000568CE"/>
    <w:rsid w:val="00066383"/>
    <w:rsid w:val="000837B7"/>
    <w:rsid w:val="00093B9D"/>
    <w:rsid w:val="000C04AE"/>
    <w:rsid w:val="000C3207"/>
    <w:rsid w:val="000C6F4C"/>
    <w:rsid w:val="000E6098"/>
    <w:rsid w:val="000E632C"/>
    <w:rsid w:val="0010326C"/>
    <w:rsid w:val="00115FF5"/>
    <w:rsid w:val="001162FE"/>
    <w:rsid w:val="00136390"/>
    <w:rsid w:val="001611C6"/>
    <w:rsid w:val="00164B30"/>
    <w:rsid w:val="0018292D"/>
    <w:rsid w:val="001A7C42"/>
    <w:rsid w:val="001B76CD"/>
    <w:rsid w:val="001C4F6D"/>
    <w:rsid w:val="001D55DD"/>
    <w:rsid w:val="001E548A"/>
    <w:rsid w:val="00211467"/>
    <w:rsid w:val="00221514"/>
    <w:rsid w:val="00260287"/>
    <w:rsid w:val="002639CF"/>
    <w:rsid w:val="002703A1"/>
    <w:rsid w:val="00275887"/>
    <w:rsid w:val="002A54A3"/>
    <w:rsid w:val="002A7FEA"/>
    <w:rsid w:val="002C0CA8"/>
    <w:rsid w:val="002E38F4"/>
    <w:rsid w:val="002F197C"/>
    <w:rsid w:val="003176F6"/>
    <w:rsid w:val="00325E01"/>
    <w:rsid w:val="00361114"/>
    <w:rsid w:val="00376AC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B672B"/>
    <w:rsid w:val="004C127D"/>
    <w:rsid w:val="004C5538"/>
    <w:rsid w:val="004D65A1"/>
    <w:rsid w:val="004E479D"/>
    <w:rsid w:val="004F3773"/>
    <w:rsid w:val="00500398"/>
    <w:rsid w:val="005028F9"/>
    <w:rsid w:val="00505D36"/>
    <w:rsid w:val="00515321"/>
    <w:rsid w:val="00515E5C"/>
    <w:rsid w:val="00534452"/>
    <w:rsid w:val="005371D8"/>
    <w:rsid w:val="00547C69"/>
    <w:rsid w:val="00556744"/>
    <w:rsid w:val="00556BE2"/>
    <w:rsid w:val="005D42E4"/>
    <w:rsid w:val="005D4E25"/>
    <w:rsid w:val="005D6644"/>
    <w:rsid w:val="00600BFA"/>
    <w:rsid w:val="00600F1F"/>
    <w:rsid w:val="00602DAD"/>
    <w:rsid w:val="006309B0"/>
    <w:rsid w:val="00643D78"/>
    <w:rsid w:val="0066664E"/>
    <w:rsid w:val="00692C69"/>
    <w:rsid w:val="006952CA"/>
    <w:rsid w:val="006A13C9"/>
    <w:rsid w:val="006A2503"/>
    <w:rsid w:val="006A5446"/>
    <w:rsid w:val="006B352E"/>
    <w:rsid w:val="006C55AF"/>
    <w:rsid w:val="006D0744"/>
    <w:rsid w:val="006D686D"/>
    <w:rsid w:val="006E5942"/>
    <w:rsid w:val="006E78E9"/>
    <w:rsid w:val="00706164"/>
    <w:rsid w:val="00735D55"/>
    <w:rsid w:val="00743847"/>
    <w:rsid w:val="00751B50"/>
    <w:rsid w:val="00757313"/>
    <w:rsid w:val="00757879"/>
    <w:rsid w:val="007611DA"/>
    <w:rsid w:val="0077255E"/>
    <w:rsid w:val="00783E42"/>
    <w:rsid w:val="00793E5C"/>
    <w:rsid w:val="007A35AB"/>
    <w:rsid w:val="007A373A"/>
    <w:rsid w:val="007C092D"/>
    <w:rsid w:val="007D4118"/>
    <w:rsid w:val="007E0BAC"/>
    <w:rsid w:val="007E2692"/>
    <w:rsid w:val="0080160A"/>
    <w:rsid w:val="00807AF2"/>
    <w:rsid w:val="00821C80"/>
    <w:rsid w:val="0082739B"/>
    <w:rsid w:val="008325FE"/>
    <w:rsid w:val="00864DB3"/>
    <w:rsid w:val="00867AE5"/>
    <w:rsid w:val="00870D8A"/>
    <w:rsid w:val="00897D17"/>
    <w:rsid w:val="008B39D7"/>
    <w:rsid w:val="008C593D"/>
    <w:rsid w:val="008C6144"/>
    <w:rsid w:val="008E77BE"/>
    <w:rsid w:val="00907288"/>
    <w:rsid w:val="00910BC9"/>
    <w:rsid w:val="00915C9A"/>
    <w:rsid w:val="00935E81"/>
    <w:rsid w:val="00943D59"/>
    <w:rsid w:val="00986444"/>
    <w:rsid w:val="00990A24"/>
    <w:rsid w:val="009B64FE"/>
    <w:rsid w:val="009E52B5"/>
    <w:rsid w:val="009F731D"/>
    <w:rsid w:val="009F7F7A"/>
    <w:rsid w:val="00A07775"/>
    <w:rsid w:val="00A15876"/>
    <w:rsid w:val="00A15D5D"/>
    <w:rsid w:val="00A30921"/>
    <w:rsid w:val="00A5751E"/>
    <w:rsid w:val="00A67A4F"/>
    <w:rsid w:val="00A7396A"/>
    <w:rsid w:val="00A73972"/>
    <w:rsid w:val="00A84333"/>
    <w:rsid w:val="00A84658"/>
    <w:rsid w:val="00A8560F"/>
    <w:rsid w:val="00A91DA4"/>
    <w:rsid w:val="00AA4752"/>
    <w:rsid w:val="00AB3D3E"/>
    <w:rsid w:val="00AB47A1"/>
    <w:rsid w:val="00AD0167"/>
    <w:rsid w:val="00AE2595"/>
    <w:rsid w:val="00AE6474"/>
    <w:rsid w:val="00AF1C47"/>
    <w:rsid w:val="00B03E2B"/>
    <w:rsid w:val="00B041F7"/>
    <w:rsid w:val="00B311D4"/>
    <w:rsid w:val="00B3551C"/>
    <w:rsid w:val="00B429D7"/>
    <w:rsid w:val="00B60EE6"/>
    <w:rsid w:val="00B67385"/>
    <w:rsid w:val="00B678C6"/>
    <w:rsid w:val="00B90F8F"/>
    <w:rsid w:val="00B93390"/>
    <w:rsid w:val="00B93A25"/>
    <w:rsid w:val="00BB393A"/>
    <w:rsid w:val="00BD67E7"/>
    <w:rsid w:val="00BE0712"/>
    <w:rsid w:val="00C01906"/>
    <w:rsid w:val="00C171DC"/>
    <w:rsid w:val="00C27AC8"/>
    <w:rsid w:val="00C375E3"/>
    <w:rsid w:val="00C37F33"/>
    <w:rsid w:val="00C50DEA"/>
    <w:rsid w:val="00C84ABA"/>
    <w:rsid w:val="00C85B49"/>
    <w:rsid w:val="00CA61AF"/>
    <w:rsid w:val="00CB40A4"/>
    <w:rsid w:val="00CC356E"/>
    <w:rsid w:val="00CD009A"/>
    <w:rsid w:val="00CD6DB8"/>
    <w:rsid w:val="00CE0517"/>
    <w:rsid w:val="00CF44BB"/>
    <w:rsid w:val="00D04299"/>
    <w:rsid w:val="00D25373"/>
    <w:rsid w:val="00D33979"/>
    <w:rsid w:val="00D42A17"/>
    <w:rsid w:val="00D66453"/>
    <w:rsid w:val="00D731DA"/>
    <w:rsid w:val="00D969C1"/>
    <w:rsid w:val="00DD5320"/>
    <w:rsid w:val="00DE069A"/>
    <w:rsid w:val="00DE7CC8"/>
    <w:rsid w:val="00DF73FF"/>
    <w:rsid w:val="00E13210"/>
    <w:rsid w:val="00E34D3A"/>
    <w:rsid w:val="00E41B31"/>
    <w:rsid w:val="00E56588"/>
    <w:rsid w:val="00E95EEF"/>
    <w:rsid w:val="00EA3739"/>
    <w:rsid w:val="00EA6729"/>
    <w:rsid w:val="00EC303E"/>
    <w:rsid w:val="00EE4847"/>
    <w:rsid w:val="00EF71D7"/>
    <w:rsid w:val="00F00D41"/>
    <w:rsid w:val="00F0592A"/>
    <w:rsid w:val="00F25ABF"/>
    <w:rsid w:val="00F509E4"/>
    <w:rsid w:val="00F6468F"/>
    <w:rsid w:val="00F74EF7"/>
    <w:rsid w:val="00F80DA7"/>
    <w:rsid w:val="00F975CB"/>
    <w:rsid w:val="00FC1924"/>
    <w:rsid w:val="00FE3193"/>
    <w:rsid w:val="00FE3F33"/>
    <w:rsid w:val="00FE45BE"/>
    <w:rsid w:val="00FE47C7"/>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79B82741-F882-4643-ADD9-73285A65C5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2595"/>
    <w:pPr>
      <w:bidi/>
    </w:pPr>
    <w:rPr>
      <w:rFonts w:cs="FrankRuehl"/>
      <w:sz w:val="24"/>
      <w:szCs w:val="26"/>
      <w:lang w:eastAsia="he-IL"/>
    </w:rPr>
  </w:style>
  <w:style w:type="paragraph" w:styleId="10">
    <w:name w:val="heading 1"/>
    <w:basedOn w:val="a"/>
    <w:next w:val="a"/>
    <w:link w:val="11"/>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0"/>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0"/>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D42A17"/>
    <w:rPr>
      <w:rFonts w:ascii="Tahoma" w:hAnsi="Tahoma" w:cs="Tahoma"/>
      <w:sz w:val="16"/>
      <w:szCs w:val="16"/>
    </w:rPr>
  </w:style>
  <w:style w:type="character" w:customStyle="1" w:styleId="a9">
    <w:name w:val="טקסט בלונים תו"/>
    <w:basedOn w:val="a0"/>
    <w:link w:val="a8"/>
    <w:uiPriority w:val="99"/>
    <w:semiHidden/>
    <w:rsid w:val="00D42A17"/>
    <w:rPr>
      <w:rFonts w:ascii="Tahoma" w:hAnsi="Tahoma" w:cs="Tahoma"/>
      <w:sz w:val="16"/>
      <w:szCs w:val="16"/>
      <w:lang w:eastAsia="he-IL"/>
    </w:rPr>
  </w:style>
  <w:style w:type="character" w:customStyle="1" w:styleId="12">
    <w:name w:val="סגנון1 תו"/>
    <w:link w:val="1"/>
    <w:locked/>
    <w:rsid w:val="00B90F8F"/>
    <w:rPr>
      <w:noProof/>
      <w:sz w:val="24"/>
      <w:szCs w:val="24"/>
      <w:u w:val="single"/>
      <w:lang w:eastAsia="he-IL"/>
    </w:rPr>
  </w:style>
  <w:style w:type="paragraph" w:customStyle="1" w:styleId="1">
    <w:name w:val="סגנון1"/>
    <w:basedOn w:val="10"/>
    <w:link w:val="12"/>
    <w:rsid w:val="00B90F8F"/>
    <w:pPr>
      <w:numPr>
        <w:ilvl w:val="1"/>
        <w:numId w:val="18"/>
      </w:numPr>
      <w:snapToGrid w:val="0"/>
      <w:spacing w:before="0" w:after="120" w:line="264" w:lineRule="auto"/>
      <w:jc w:val="both"/>
    </w:pPr>
    <w:rPr>
      <w:rFonts w:cs="Times New Roman"/>
      <w:b w:val="0"/>
      <w:bCs w:val="0"/>
      <w:noProof/>
      <w:kern w:val="0"/>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mr.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eranma@mof.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BF37EF-C622-4D6E-BDC3-ECE09462B3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746</Words>
  <Characters>3734</Characters>
  <Application>Microsoft Office Word</Application>
  <DocSecurity>0</DocSecurity>
  <Lines>31</Lines>
  <Paragraphs>8</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4472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שירי חמו-דוד</dc:creator>
  <cp:lastModifiedBy>ערן מנסנו</cp:lastModifiedBy>
  <cp:revision>2</cp:revision>
  <cp:lastPrinted>2016-02-02T13:56:00Z</cp:lastPrinted>
  <dcterms:created xsi:type="dcterms:W3CDTF">2018-05-13T07:10:00Z</dcterms:created>
  <dcterms:modified xsi:type="dcterms:W3CDTF">2018-05-13T07:10:00Z</dcterms:modified>
</cp:coreProperties>
</file>